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96" w:rsidRPr="00633541" w:rsidRDefault="00915B95" w:rsidP="00633541">
      <w:pPr>
        <w:pStyle w:val="Title"/>
        <w:spacing w:after="0"/>
        <w:rPr>
          <w:rFonts w:eastAsia="Times New Roman"/>
          <w:iCs w:val="0"/>
          <w:sz w:val="28"/>
          <w:szCs w:val="28"/>
          <w:lang w:eastAsia="en-GB"/>
        </w:rPr>
      </w:pPr>
      <w:r w:rsidRPr="00CD6D0E">
        <w:rPr>
          <w:rFonts w:eastAsia="Times New Roman"/>
          <w:iCs w:val="0"/>
          <w:sz w:val="28"/>
          <w:szCs w:val="28"/>
          <w:lang w:eastAsia="en-GB"/>
        </w:rPr>
        <w:t xml:space="preserve">8. Academic Research Proposal and Customised Presentation Support </w:t>
      </w:r>
    </w:p>
    <w:p w:rsidR="00633541" w:rsidRDefault="00633541" w:rsidP="00BA6161">
      <w:pPr>
        <w:shd w:val="clear" w:color="auto" w:fill="FFFFFF"/>
        <w:spacing w:before="0" w:line="480" w:lineRule="auto"/>
        <w:jc w:val="both"/>
        <w:rPr>
          <w:rFonts w:eastAsia="Times New Roman"/>
          <w:iCs w:val="0"/>
          <w:sz w:val="24"/>
          <w:lang w:eastAsia="en-GB"/>
        </w:rPr>
      </w:pPr>
    </w:p>
    <w:p w:rsidR="008807C6" w:rsidRPr="00921DE1" w:rsidRDefault="003F6733" w:rsidP="00E8087F">
      <w:pPr>
        <w:shd w:val="clear" w:color="auto" w:fill="FFFFFF"/>
        <w:spacing w:before="0" w:line="480" w:lineRule="auto"/>
        <w:ind w:firstLine="709"/>
        <w:jc w:val="both"/>
        <w:rPr>
          <w:sz w:val="24"/>
        </w:rPr>
      </w:pPr>
      <w:r w:rsidRPr="00921DE1">
        <w:rPr>
          <w:rFonts w:eastAsia="Times New Roman"/>
          <w:iCs w:val="0"/>
          <w:sz w:val="24"/>
          <w:lang w:eastAsia="en-GB"/>
        </w:rPr>
        <w:t>Proposal presentation is a vital step in initiating an academic research paper. This is a stage when the researcher has a strong feeling about the relevance of his academic research work, yet, at the same time</w:t>
      </w:r>
      <w:r w:rsidR="008807C6" w:rsidRPr="00921DE1">
        <w:rPr>
          <w:rFonts w:eastAsia="Times New Roman"/>
          <w:iCs w:val="0"/>
          <w:sz w:val="24"/>
          <w:lang w:eastAsia="en-GB"/>
        </w:rPr>
        <w:t>,</w:t>
      </w:r>
      <w:r w:rsidRPr="00921DE1">
        <w:rPr>
          <w:rFonts w:eastAsia="Times New Roman"/>
          <w:iCs w:val="0"/>
          <w:sz w:val="24"/>
          <w:lang w:eastAsia="en-GB"/>
        </w:rPr>
        <w:t xml:space="preserve"> there is also room for ambiguity.</w:t>
      </w:r>
      <w:r w:rsidR="008807C6" w:rsidRPr="00921DE1">
        <w:rPr>
          <w:rFonts w:eastAsia="Times New Roman"/>
          <w:iCs w:val="0"/>
          <w:sz w:val="24"/>
          <w:lang w:eastAsia="en-GB"/>
        </w:rPr>
        <w:t xml:space="preserve"> With professional assistance and scholarly advice of experience</w:t>
      </w:r>
      <w:r w:rsidR="00DA548C" w:rsidRPr="00921DE1">
        <w:rPr>
          <w:rFonts w:eastAsia="Times New Roman"/>
          <w:iCs w:val="0"/>
          <w:sz w:val="24"/>
          <w:lang w:eastAsia="en-GB"/>
        </w:rPr>
        <w:t>d</w:t>
      </w:r>
      <w:r w:rsidR="008807C6" w:rsidRPr="00921DE1">
        <w:rPr>
          <w:rFonts w:eastAsia="Times New Roman"/>
          <w:iCs w:val="0"/>
          <w:sz w:val="24"/>
          <w:lang w:eastAsia="en-GB"/>
        </w:rPr>
        <w:t xml:space="preserve"> academic research paper writers, the</w:t>
      </w:r>
      <w:r w:rsidR="00DA548C" w:rsidRPr="00921DE1">
        <w:rPr>
          <w:rFonts w:eastAsia="Times New Roman"/>
          <w:iCs w:val="0"/>
          <w:sz w:val="24"/>
          <w:lang w:eastAsia="en-GB"/>
        </w:rPr>
        <w:t>se</w:t>
      </w:r>
      <w:r w:rsidR="008807C6" w:rsidRPr="00921DE1">
        <w:rPr>
          <w:rFonts w:eastAsia="Times New Roman"/>
          <w:iCs w:val="0"/>
          <w:sz w:val="24"/>
          <w:lang w:eastAsia="en-GB"/>
        </w:rPr>
        <w:t xml:space="preserve"> ambiguities can be </w:t>
      </w:r>
      <w:r w:rsidR="0008097A" w:rsidRPr="00921DE1">
        <w:rPr>
          <w:rFonts w:eastAsia="Times New Roman"/>
          <w:iCs w:val="0"/>
          <w:sz w:val="24"/>
          <w:lang w:eastAsia="en-GB"/>
        </w:rPr>
        <w:t xml:space="preserve">best </w:t>
      </w:r>
      <w:r w:rsidR="008807C6" w:rsidRPr="00921DE1">
        <w:rPr>
          <w:rFonts w:eastAsia="Times New Roman"/>
          <w:iCs w:val="0"/>
          <w:sz w:val="24"/>
          <w:lang w:eastAsia="en-GB"/>
        </w:rPr>
        <w:t xml:space="preserve">handled. The effort of customisation is something that is the key in meeting this objective. As mentioned by </w:t>
      </w:r>
      <w:proofErr w:type="spellStart"/>
      <w:r w:rsidR="006E7FC5" w:rsidRPr="00921DE1">
        <w:rPr>
          <w:sz w:val="24"/>
        </w:rPr>
        <w:t>Fels</w:t>
      </w:r>
      <w:proofErr w:type="spellEnd"/>
      <w:r w:rsidR="006E7FC5" w:rsidRPr="00921DE1">
        <w:rPr>
          <w:sz w:val="24"/>
        </w:rPr>
        <w:t xml:space="preserve">, et al (2017) </w:t>
      </w:r>
      <w:r w:rsidR="008807C6" w:rsidRPr="00921DE1">
        <w:rPr>
          <w:sz w:val="24"/>
        </w:rPr>
        <w:t>for any professional service provider, the attainment of ‘</w:t>
      </w:r>
      <w:r w:rsidR="006E7FC5" w:rsidRPr="00921DE1">
        <w:rPr>
          <w:i/>
          <w:sz w:val="24"/>
        </w:rPr>
        <w:t>level of satisfaction</w:t>
      </w:r>
      <w:r w:rsidR="008807C6" w:rsidRPr="00921DE1">
        <w:rPr>
          <w:sz w:val="24"/>
        </w:rPr>
        <w:t xml:space="preserve">’ from the customer is very significant. </w:t>
      </w:r>
      <w:r w:rsidR="0008097A" w:rsidRPr="00921DE1">
        <w:rPr>
          <w:sz w:val="24"/>
        </w:rPr>
        <w:t xml:space="preserve">In this effort, the professional academic research writer, try to gain the insight of the researcher and accordingly makes necessary suggestions in favour of an excellent academic work. </w:t>
      </w:r>
    </w:p>
    <w:p w:rsidR="00381812" w:rsidRPr="00921DE1" w:rsidRDefault="00381812" w:rsidP="00E8087F">
      <w:pPr>
        <w:shd w:val="clear" w:color="auto" w:fill="FFFFFF"/>
        <w:spacing w:before="0" w:line="480" w:lineRule="auto"/>
        <w:ind w:firstLine="709"/>
        <w:jc w:val="both"/>
        <w:rPr>
          <w:sz w:val="24"/>
        </w:rPr>
      </w:pPr>
      <w:r w:rsidRPr="00921DE1">
        <w:rPr>
          <w:sz w:val="24"/>
        </w:rPr>
        <w:t xml:space="preserve">Active </w:t>
      </w:r>
      <w:r w:rsidR="008C0C3D" w:rsidRPr="00921DE1">
        <w:rPr>
          <w:sz w:val="24"/>
        </w:rPr>
        <w:t xml:space="preserve">participation of the research in offering details about his ideas is very important for gaining customised outcome. </w:t>
      </w:r>
      <w:r w:rsidR="00D47489" w:rsidRPr="00921DE1">
        <w:rPr>
          <w:sz w:val="24"/>
        </w:rPr>
        <w:t xml:space="preserve">As the </w:t>
      </w:r>
      <w:r w:rsidR="00522A90" w:rsidRPr="00921DE1">
        <w:rPr>
          <w:sz w:val="24"/>
        </w:rPr>
        <w:t xml:space="preserve">writer gains the core objective of the researcher’s mindset for the academic research work, he attains hold over the making of the most appropriate proposal to the project. </w:t>
      </w:r>
      <w:r w:rsidR="0028342D" w:rsidRPr="00921DE1">
        <w:rPr>
          <w:sz w:val="24"/>
        </w:rPr>
        <w:t xml:space="preserve">Attainment of customer satisfaction and </w:t>
      </w:r>
      <w:r w:rsidR="006941D5" w:rsidRPr="00921DE1">
        <w:rPr>
          <w:sz w:val="24"/>
        </w:rPr>
        <w:t>long-term</w:t>
      </w:r>
      <w:r w:rsidR="0028342D" w:rsidRPr="00921DE1">
        <w:rPr>
          <w:sz w:val="24"/>
        </w:rPr>
        <w:t xml:space="preserve"> loyalty is something that matters a lot for sustainability, and this is the emotional bonding that the professional writers understands and hence </w:t>
      </w:r>
      <w:r w:rsidR="006941D5" w:rsidRPr="00921DE1">
        <w:rPr>
          <w:sz w:val="24"/>
        </w:rPr>
        <w:t>presents</w:t>
      </w:r>
      <w:r w:rsidR="0028342D" w:rsidRPr="00921DE1">
        <w:rPr>
          <w:sz w:val="24"/>
        </w:rPr>
        <w:t xml:space="preserve"> the academic research </w:t>
      </w:r>
      <w:r w:rsidR="0028342D" w:rsidRPr="00921DE1">
        <w:rPr>
          <w:i/>
          <w:sz w:val="24"/>
        </w:rPr>
        <w:t>Proposal</w:t>
      </w:r>
      <w:r w:rsidR="0028342D" w:rsidRPr="00921DE1">
        <w:rPr>
          <w:sz w:val="24"/>
        </w:rPr>
        <w:t xml:space="preserve"> in the customised way. </w:t>
      </w:r>
    </w:p>
    <w:p w:rsidR="008807C6" w:rsidRPr="00921DE1" w:rsidRDefault="00E67FFB" w:rsidP="00E8087F">
      <w:pPr>
        <w:shd w:val="clear" w:color="auto" w:fill="FFFFFF"/>
        <w:spacing w:before="0" w:line="480" w:lineRule="auto"/>
        <w:ind w:firstLine="709"/>
        <w:jc w:val="both"/>
        <w:rPr>
          <w:sz w:val="24"/>
        </w:rPr>
      </w:pPr>
      <w:r w:rsidRPr="00921DE1">
        <w:rPr>
          <w:sz w:val="24"/>
        </w:rPr>
        <w:t xml:space="preserve">The act of customisation is very significant for gain a proper academic research </w:t>
      </w:r>
      <w:r w:rsidRPr="00921DE1">
        <w:rPr>
          <w:i/>
          <w:sz w:val="24"/>
        </w:rPr>
        <w:t>Proposal</w:t>
      </w:r>
      <w:r w:rsidRPr="00921DE1">
        <w:rPr>
          <w:sz w:val="24"/>
        </w:rPr>
        <w:t>. The professional support aims in gaining the latest trend of investigation to the</w:t>
      </w:r>
      <w:r w:rsidR="004A18F7" w:rsidRPr="00921DE1">
        <w:rPr>
          <w:sz w:val="24"/>
        </w:rPr>
        <w:t xml:space="preserve"> Proposal, and all the latest updates related to the topic gets mentioned in the </w:t>
      </w:r>
      <w:r w:rsidR="004A18F7" w:rsidRPr="00921DE1">
        <w:rPr>
          <w:i/>
          <w:sz w:val="24"/>
        </w:rPr>
        <w:t>Proposal</w:t>
      </w:r>
      <w:r w:rsidR="004A18F7" w:rsidRPr="00921DE1">
        <w:rPr>
          <w:sz w:val="24"/>
        </w:rPr>
        <w:t xml:space="preserve">. Customised </w:t>
      </w:r>
      <w:r w:rsidR="00EC6EB6" w:rsidRPr="00921DE1">
        <w:rPr>
          <w:sz w:val="24"/>
        </w:rPr>
        <w:t xml:space="preserve">presentation support to the academic research </w:t>
      </w:r>
      <w:r w:rsidR="00EC6EB6" w:rsidRPr="00921DE1">
        <w:rPr>
          <w:i/>
          <w:sz w:val="24"/>
        </w:rPr>
        <w:t>Proposal</w:t>
      </w:r>
      <w:r w:rsidR="00EC6EB6" w:rsidRPr="00921DE1">
        <w:rPr>
          <w:sz w:val="24"/>
        </w:rPr>
        <w:t xml:space="preserve">, acts as the route to meet an innovative idea of the researcher. Extensive reading and knowledge of methodological tools appear mandatory in this process. </w:t>
      </w:r>
      <w:r w:rsidR="00921DE1">
        <w:rPr>
          <w:sz w:val="24"/>
        </w:rPr>
        <w:t xml:space="preserve">As the professional writer is well up to date and is much aware of the latest trends of the respective academic field, the presentation support of the </w:t>
      </w:r>
      <w:r w:rsidR="00921DE1" w:rsidRPr="00921DE1">
        <w:rPr>
          <w:i/>
          <w:sz w:val="24"/>
        </w:rPr>
        <w:t>Proposal</w:t>
      </w:r>
      <w:r w:rsidR="00921DE1">
        <w:rPr>
          <w:sz w:val="24"/>
        </w:rPr>
        <w:t xml:space="preserve"> becomes authentic and unique. </w:t>
      </w:r>
      <w:r w:rsidR="00EC6EB6" w:rsidRPr="00921DE1">
        <w:rPr>
          <w:sz w:val="24"/>
        </w:rPr>
        <w:t xml:space="preserve"> </w:t>
      </w:r>
      <w:r w:rsidRPr="00921DE1">
        <w:rPr>
          <w:sz w:val="24"/>
        </w:rPr>
        <w:t xml:space="preserve"> </w:t>
      </w:r>
    </w:p>
    <w:p w:rsidR="006941D5" w:rsidRDefault="006E7FC5" w:rsidP="00E8087F">
      <w:pPr>
        <w:shd w:val="clear" w:color="auto" w:fill="FFFFFF"/>
        <w:spacing w:before="0" w:line="480" w:lineRule="auto"/>
        <w:ind w:firstLine="709"/>
        <w:jc w:val="both"/>
        <w:rPr>
          <w:color w:val="FF0000"/>
          <w:sz w:val="24"/>
        </w:rPr>
      </w:pPr>
      <w:r w:rsidRPr="00CD6D0E">
        <w:rPr>
          <w:color w:val="FF0000"/>
          <w:sz w:val="24"/>
        </w:rPr>
        <w:lastRenderedPageBreak/>
        <w:t xml:space="preserve"> </w:t>
      </w:r>
    </w:p>
    <w:p w:rsidR="00225515" w:rsidRPr="00D40A46" w:rsidRDefault="00225515" w:rsidP="00BA6161">
      <w:pPr>
        <w:shd w:val="clear" w:color="auto" w:fill="FFFFFF"/>
        <w:spacing w:before="0" w:line="480" w:lineRule="auto"/>
        <w:jc w:val="both"/>
        <w:rPr>
          <w:b/>
          <w:sz w:val="24"/>
        </w:rPr>
      </w:pPr>
      <w:r w:rsidRPr="00D40A46">
        <w:rPr>
          <w:b/>
          <w:sz w:val="24"/>
        </w:rPr>
        <w:t>Source</w:t>
      </w:r>
    </w:p>
    <w:p w:rsidR="00523C6E" w:rsidRPr="00CD6D0E" w:rsidRDefault="0084370E" w:rsidP="00BA6161">
      <w:pPr>
        <w:spacing w:before="0" w:line="480" w:lineRule="auto"/>
        <w:ind w:left="567" w:hanging="567"/>
        <w:rPr>
          <w:sz w:val="24"/>
        </w:rPr>
      </w:pPr>
      <w:proofErr w:type="spellStart"/>
      <w:r>
        <w:rPr>
          <w:sz w:val="24"/>
        </w:rPr>
        <w:t>Fels</w:t>
      </w:r>
      <w:proofErr w:type="spellEnd"/>
      <w:r>
        <w:rPr>
          <w:sz w:val="24"/>
        </w:rPr>
        <w:t xml:space="preserve">, A., </w:t>
      </w:r>
      <w:r w:rsidR="006E7FC5" w:rsidRPr="00CD6D0E">
        <w:rPr>
          <w:sz w:val="24"/>
        </w:rPr>
        <w:t>Falk, B.</w:t>
      </w:r>
      <w:r w:rsidR="00270AA5">
        <w:rPr>
          <w:sz w:val="24"/>
        </w:rPr>
        <w:t>, and</w:t>
      </w:r>
      <w:r w:rsidR="006E7FC5" w:rsidRPr="00CD6D0E">
        <w:rPr>
          <w:sz w:val="24"/>
        </w:rPr>
        <w:t xml:space="preserve"> Schmitt, R. (2017) User-driven Customization and Customer Loyalty: A Surv</w:t>
      </w:r>
      <w:r w:rsidR="004F1B06">
        <w:rPr>
          <w:sz w:val="24"/>
        </w:rPr>
        <w:t xml:space="preserve">ey. </w:t>
      </w:r>
      <w:proofErr w:type="spellStart"/>
      <w:r w:rsidR="004F1B06" w:rsidRPr="00E61AE8">
        <w:rPr>
          <w:i/>
          <w:sz w:val="24"/>
        </w:rPr>
        <w:t>Procedia</w:t>
      </w:r>
      <w:proofErr w:type="spellEnd"/>
      <w:r w:rsidR="004F1B06" w:rsidRPr="00E61AE8">
        <w:rPr>
          <w:i/>
          <w:sz w:val="24"/>
        </w:rPr>
        <w:t xml:space="preserve"> CIRP</w:t>
      </w:r>
      <w:r w:rsidR="004F1B06">
        <w:rPr>
          <w:sz w:val="24"/>
        </w:rPr>
        <w:t>. 60, pp.</w:t>
      </w:r>
      <w:r w:rsidR="003017FF">
        <w:rPr>
          <w:sz w:val="24"/>
        </w:rPr>
        <w:t xml:space="preserve"> 410-415</w:t>
      </w:r>
    </w:p>
    <w:sectPr w:rsidR="00523C6E" w:rsidRPr="00CD6D0E" w:rsidSect="00523C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15B95"/>
    <w:rsid w:val="00007566"/>
    <w:rsid w:val="00014600"/>
    <w:rsid w:val="00074B07"/>
    <w:rsid w:val="0008097A"/>
    <w:rsid w:val="00142112"/>
    <w:rsid w:val="001A551A"/>
    <w:rsid w:val="00200525"/>
    <w:rsid w:val="00225515"/>
    <w:rsid w:val="002264CB"/>
    <w:rsid w:val="002467BB"/>
    <w:rsid w:val="00253377"/>
    <w:rsid w:val="00270AA5"/>
    <w:rsid w:val="0028342D"/>
    <w:rsid w:val="003017FF"/>
    <w:rsid w:val="00344AEF"/>
    <w:rsid w:val="00360480"/>
    <w:rsid w:val="0037286A"/>
    <w:rsid w:val="00381812"/>
    <w:rsid w:val="00387BF0"/>
    <w:rsid w:val="003F6733"/>
    <w:rsid w:val="00434C6C"/>
    <w:rsid w:val="004A18F7"/>
    <w:rsid w:val="004F1B06"/>
    <w:rsid w:val="004F4D40"/>
    <w:rsid w:val="00522A90"/>
    <w:rsid w:val="00523C6E"/>
    <w:rsid w:val="00583E5C"/>
    <w:rsid w:val="005A4EE9"/>
    <w:rsid w:val="00633541"/>
    <w:rsid w:val="006941D5"/>
    <w:rsid w:val="00697EE7"/>
    <w:rsid w:val="006C22F3"/>
    <w:rsid w:val="006D23D2"/>
    <w:rsid w:val="006E7FC5"/>
    <w:rsid w:val="006F2C20"/>
    <w:rsid w:val="0076584E"/>
    <w:rsid w:val="00800A78"/>
    <w:rsid w:val="0080173E"/>
    <w:rsid w:val="0084370E"/>
    <w:rsid w:val="00843E6C"/>
    <w:rsid w:val="00845347"/>
    <w:rsid w:val="008807C6"/>
    <w:rsid w:val="008A1FA0"/>
    <w:rsid w:val="008C0C3D"/>
    <w:rsid w:val="008E7FC1"/>
    <w:rsid w:val="0090330D"/>
    <w:rsid w:val="00907176"/>
    <w:rsid w:val="00915B95"/>
    <w:rsid w:val="00921DE1"/>
    <w:rsid w:val="00950B48"/>
    <w:rsid w:val="0099099E"/>
    <w:rsid w:val="0099572D"/>
    <w:rsid w:val="00A0664D"/>
    <w:rsid w:val="00A2744D"/>
    <w:rsid w:val="00A92FE6"/>
    <w:rsid w:val="00A96C24"/>
    <w:rsid w:val="00B0013B"/>
    <w:rsid w:val="00B905B6"/>
    <w:rsid w:val="00BA6161"/>
    <w:rsid w:val="00BB4CA0"/>
    <w:rsid w:val="00BC500D"/>
    <w:rsid w:val="00BD280B"/>
    <w:rsid w:val="00BD71F4"/>
    <w:rsid w:val="00CD6D0E"/>
    <w:rsid w:val="00CE5EFD"/>
    <w:rsid w:val="00CE7CCE"/>
    <w:rsid w:val="00D028E0"/>
    <w:rsid w:val="00D40A46"/>
    <w:rsid w:val="00D47489"/>
    <w:rsid w:val="00D648AE"/>
    <w:rsid w:val="00D9763D"/>
    <w:rsid w:val="00DA548C"/>
    <w:rsid w:val="00DC5CF2"/>
    <w:rsid w:val="00E00E42"/>
    <w:rsid w:val="00E25437"/>
    <w:rsid w:val="00E61AE8"/>
    <w:rsid w:val="00E67FFB"/>
    <w:rsid w:val="00E8087F"/>
    <w:rsid w:val="00E841F6"/>
    <w:rsid w:val="00EC2E63"/>
    <w:rsid w:val="00EC6EB6"/>
    <w:rsid w:val="00ED14DD"/>
    <w:rsid w:val="00EF1636"/>
    <w:rsid w:val="00EF641D"/>
    <w:rsid w:val="00F527B3"/>
    <w:rsid w:val="00F56F20"/>
    <w:rsid w:val="00F60296"/>
    <w:rsid w:val="00F874D5"/>
    <w:rsid w:val="00F91F22"/>
    <w:rsid w:val="00FA345E"/>
    <w:rsid w:val="00FD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18"/>
        <w:szCs w:val="24"/>
        <w:lang w:val="en-GB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D6D0E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6D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untitled</dc:creator>
  <cp:lastModifiedBy>User</cp:lastModifiedBy>
  <cp:revision>2</cp:revision>
  <dcterms:created xsi:type="dcterms:W3CDTF">2017-07-27T16:53:00Z</dcterms:created>
  <dcterms:modified xsi:type="dcterms:W3CDTF">2017-07-27T16:53:00Z</dcterms:modified>
</cp:coreProperties>
</file>