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A" w:rsidRDefault="00934224">
      <w:pPr>
        <w:spacing w:line="465" w:lineRule="exact"/>
        <w:ind w:left="2739" w:right="2727"/>
        <w:jc w:val="center"/>
        <w:rPr>
          <w:rFonts w:ascii="PMingLiU"/>
          <w:sz w:val="41"/>
        </w:rPr>
      </w:pPr>
      <w:r>
        <w:rPr>
          <w:rFonts w:ascii="PMingLiU"/>
          <w:w w:val="105"/>
          <w:sz w:val="41"/>
        </w:rPr>
        <w:t>CQF Module 5 Assignment</w:t>
      </w:r>
    </w:p>
    <w:p w:rsidR="00CF43BA" w:rsidRDefault="00934224">
      <w:pPr>
        <w:pStyle w:val="BodyText"/>
        <w:spacing w:before="157"/>
        <w:ind w:left="2738" w:right="2727"/>
        <w:jc w:val="center"/>
      </w:pPr>
      <w:r>
        <w:t>January 2017 Cohort</w:t>
      </w:r>
    </w:p>
    <w:p w:rsidR="00CF43BA" w:rsidRDefault="00CF43BA">
      <w:pPr>
        <w:pStyle w:val="BodyText"/>
        <w:spacing w:before="10"/>
        <w:rPr>
          <w:sz w:val="27"/>
        </w:rPr>
      </w:pPr>
    </w:p>
    <w:p w:rsidR="00CF43BA" w:rsidRDefault="00934224">
      <w:pPr>
        <w:spacing w:before="203"/>
        <w:ind w:left="120"/>
        <w:rPr>
          <w:sz w:val="24"/>
        </w:rPr>
      </w:pPr>
      <w:r>
        <w:rPr>
          <w:b/>
          <w:sz w:val="24"/>
        </w:rPr>
        <w:t xml:space="preserve">Marking Scheme: Q1 </w:t>
      </w:r>
      <w:r>
        <w:rPr>
          <w:sz w:val="24"/>
        </w:rPr>
        <w:t xml:space="preserve">30%  </w:t>
      </w:r>
      <w:r>
        <w:rPr>
          <w:b/>
          <w:sz w:val="24"/>
        </w:rPr>
        <w:t xml:space="preserve">Q2-4 </w:t>
      </w:r>
      <w:r>
        <w:rPr>
          <w:sz w:val="24"/>
        </w:rPr>
        <w:t xml:space="preserve">10-10-10% </w:t>
      </w:r>
      <w:r>
        <w:rPr>
          <w:b/>
          <w:sz w:val="24"/>
        </w:rPr>
        <w:t xml:space="preserve">Credit Curve </w:t>
      </w:r>
      <w:r>
        <w:rPr>
          <w:sz w:val="24"/>
        </w:rPr>
        <w:t>40%</w:t>
      </w:r>
    </w:p>
    <w:p w:rsidR="00CF43BA" w:rsidRDefault="00CF43BA">
      <w:pPr>
        <w:pStyle w:val="BodyText"/>
      </w:pPr>
    </w:p>
    <w:p w:rsidR="00CF43BA" w:rsidRDefault="00934224">
      <w:pPr>
        <w:pStyle w:val="ListParagraph"/>
        <w:numPr>
          <w:ilvl w:val="0"/>
          <w:numId w:val="2"/>
        </w:numPr>
        <w:tabs>
          <w:tab w:val="left" w:pos="706"/>
        </w:tabs>
        <w:spacing w:before="197" w:line="244" w:lineRule="auto"/>
        <w:ind w:right="106" w:hanging="299"/>
        <w:jc w:val="both"/>
        <w:rPr>
          <w:sz w:val="24"/>
        </w:rPr>
      </w:pPr>
      <w:r>
        <w:rPr>
          <w:spacing w:val="-7"/>
          <w:sz w:val="24"/>
        </w:rPr>
        <w:t xml:space="preserve">You </w:t>
      </w:r>
      <w:r>
        <w:rPr>
          <w:sz w:val="24"/>
        </w:rPr>
        <w:t xml:space="preserve">are analyzing a company with the equity of $3 million and its volatility </w:t>
      </w:r>
      <w:r>
        <w:rPr>
          <w:rFonts w:ascii="Arial" w:hAnsi="Arial"/>
          <w:i/>
          <w:sz w:val="24"/>
        </w:rPr>
        <w:t>σ</w:t>
      </w:r>
      <w:r>
        <w:rPr>
          <w:rFonts w:ascii="Arial" w:hAnsi="Arial"/>
          <w:i/>
          <w:position w:val="-3"/>
          <w:sz w:val="16"/>
        </w:rPr>
        <w:t xml:space="preserve">E </w:t>
      </w:r>
      <w:r>
        <w:rPr>
          <w:sz w:val="24"/>
        </w:rPr>
        <w:t>is 50%. Company’s</w:t>
      </w:r>
      <w:r>
        <w:rPr>
          <w:spacing w:val="-27"/>
          <w:sz w:val="24"/>
        </w:rPr>
        <w:t xml:space="preserve"> </w:t>
      </w:r>
      <w:r>
        <w:rPr>
          <w:sz w:val="24"/>
        </w:rPr>
        <w:t>debt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$5</w:t>
      </w:r>
      <w:r>
        <w:rPr>
          <w:spacing w:val="-27"/>
          <w:sz w:val="24"/>
        </w:rPr>
        <w:t xml:space="preserve"> </w:t>
      </w:r>
      <w:r>
        <w:rPr>
          <w:sz w:val="24"/>
        </w:rPr>
        <w:t>million</w:t>
      </w:r>
      <w:r>
        <w:rPr>
          <w:spacing w:val="-27"/>
          <w:sz w:val="24"/>
        </w:rPr>
        <w:t xml:space="preserve"> </w:t>
      </w:r>
      <w:r>
        <w:rPr>
          <w:sz w:val="24"/>
        </w:rPr>
        <w:t>notional</w:t>
      </w:r>
      <w:r>
        <w:rPr>
          <w:spacing w:val="-27"/>
          <w:sz w:val="24"/>
        </w:rPr>
        <w:t xml:space="preserve"> </w:t>
      </w:r>
      <w:r>
        <w:rPr>
          <w:sz w:val="24"/>
        </w:rPr>
        <w:t>matures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1</w:t>
      </w:r>
      <w:r>
        <w:rPr>
          <w:spacing w:val="-27"/>
          <w:sz w:val="24"/>
        </w:rPr>
        <w:t xml:space="preserve"> </w:t>
      </w:r>
      <w:r>
        <w:rPr>
          <w:sz w:val="24"/>
        </w:rPr>
        <w:t>ye</w:t>
      </w:r>
      <w:r>
        <w:rPr>
          <w:sz w:val="24"/>
        </w:rPr>
        <w:t>ar,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risk-free</w:t>
      </w:r>
      <w:r>
        <w:rPr>
          <w:spacing w:val="-27"/>
          <w:sz w:val="24"/>
        </w:rPr>
        <w:t xml:space="preserve"> </w:t>
      </w:r>
      <w:r>
        <w:rPr>
          <w:sz w:val="24"/>
        </w:rPr>
        <w:t>rate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2%.</w:t>
      </w:r>
      <w:r>
        <w:rPr>
          <w:spacing w:val="-7"/>
          <w:sz w:val="24"/>
        </w:rPr>
        <w:t xml:space="preserve"> </w:t>
      </w:r>
      <w:r>
        <w:rPr>
          <w:sz w:val="24"/>
        </w:rPr>
        <w:t>Build a</w:t>
      </w:r>
      <w:r>
        <w:rPr>
          <w:spacing w:val="-1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5"/>
          <w:sz w:val="24"/>
        </w:rPr>
        <w:t xml:space="preserve"> </w:t>
      </w:r>
      <w:r>
        <w:rPr>
          <w:sz w:val="24"/>
        </w:rPr>
        <w:t>model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report:</w:t>
      </w:r>
    </w:p>
    <w:p w:rsidR="00CF43BA" w:rsidRDefault="00934224">
      <w:pPr>
        <w:pStyle w:val="ListParagraph"/>
        <w:numPr>
          <w:ilvl w:val="1"/>
          <w:numId w:val="2"/>
        </w:numPr>
        <w:tabs>
          <w:tab w:val="left" w:pos="1221"/>
        </w:tabs>
        <w:spacing w:before="205" w:line="296" w:lineRule="exact"/>
        <w:ind w:hanging="416"/>
        <w:rPr>
          <w:sz w:val="24"/>
        </w:rPr>
      </w:pPr>
      <w:r>
        <w:rPr>
          <w:sz w:val="24"/>
        </w:rPr>
        <w:t>Computation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firm’s</w:t>
      </w:r>
      <w:r>
        <w:rPr>
          <w:spacing w:val="-9"/>
          <w:sz w:val="24"/>
        </w:rPr>
        <w:t xml:space="preserve"> </w:t>
      </w:r>
      <w:r>
        <w:rPr>
          <w:sz w:val="24"/>
        </w:rPr>
        <w:t>assets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value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Tahoma" w:hAnsi="Tahoma"/>
          <w:position w:val="-3"/>
          <w:sz w:val="16"/>
        </w:rPr>
        <w:t>0</w:t>
      </w:r>
      <w:r>
        <w:rPr>
          <w:rFonts w:ascii="Tahoma" w:hAnsi="Tahoma"/>
          <w:spacing w:val="5"/>
          <w:position w:val="-3"/>
          <w:sz w:val="16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volatility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σ</w:t>
      </w:r>
      <w:r>
        <w:rPr>
          <w:rFonts w:ascii="Arial" w:hAnsi="Arial"/>
          <w:i/>
          <w:position w:val="-3"/>
          <w:sz w:val="16"/>
        </w:rPr>
        <w:t>V</w:t>
      </w:r>
      <w:r>
        <w:rPr>
          <w:rFonts w:ascii="Arial" w:hAnsi="Arial"/>
          <w:i/>
          <w:spacing w:val="-15"/>
          <w:position w:val="-3"/>
          <w:sz w:val="16"/>
        </w:rPr>
        <w:t xml:space="preserve"> </w:t>
      </w:r>
      <w:r>
        <w:rPr>
          <w:sz w:val="24"/>
        </w:rPr>
        <w:t>.</w:t>
      </w:r>
    </w:p>
    <w:p w:rsidR="00CF43BA" w:rsidRDefault="00934224">
      <w:pPr>
        <w:pStyle w:val="BodyText"/>
        <w:spacing w:line="254" w:lineRule="auto"/>
        <w:ind w:left="1220" w:right="87"/>
      </w:pPr>
      <w:r>
        <w:rPr>
          <w:b/>
        </w:rPr>
        <w:t xml:space="preserve">Note: </w:t>
      </w:r>
      <w:r>
        <w:t xml:space="preserve">set up a system of equations in Excel/Mathematica and use Solver/alike for </w:t>
      </w:r>
      <w:r>
        <w:rPr>
          <w:w w:val="90"/>
        </w:rPr>
        <w:t>numerical  root-finding.</w:t>
      </w:r>
    </w:p>
    <w:p w:rsidR="00CF43BA" w:rsidRDefault="00934224">
      <w:pPr>
        <w:pStyle w:val="ListParagraph"/>
        <w:numPr>
          <w:ilvl w:val="1"/>
          <w:numId w:val="2"/>
        </w:numPr>
        <w:tabs>
          <w:tab w:val="left" w:pos="1221"/>
        </w:tabs>
        <w:spacing w:before="154"/>
        <w:ind w:hanging="429"/>
        <w:rPr>
          <w:sz w:val="24"/>
        </w:rPr>
      </w:pPr>
      <w:r>
        <w:rPr>
          <w:sz w:val="24"/>
        </w:rPr>
        <w:t>Sensitivity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1Y</w:t>
      </w:r>
      <w:r>
        <w:rPr>
          <w:spacing w:val="6"/>
          <w:sz w:val="24"/>
        </w:rPr>
        <w:t xml:space="preserve"> </w:t>
      </w:r>
      <w:r>
        <w:rPr>
          <w:sz w:val="24"/>
        </w:rPr>
        <w:t>PD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equity</w:t>
      </w:r>
      <w:r>
        <w:rPr>
          <w:spacing w:val="6"/>
          <w:sz w:val="24"/>
        </w:rPr>
        <w:t xml:space="preserve"> </w:t>
      </w:r>
      <w:r>
        <w:rPr>
          <w:sz w:val="24"/>
        </w:rPr>
        <w:t>volatility</w:t>
      </w:r>
      <w:r>
        <w:rPr>
          <w:spacing w:val="6"/>
          <w:sz w:val="24"/>
        </w:rPr>
        <w:t xml:space="preserve"> </w:t>
      </w:r>
      <w:r>
        <w:rPr>
          <w:sz w:val="24"/>
        </w:rPr>
        <w:t>input</w:t>
      </w:r>
      <w:r>
        <w:rPr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σ</w:t>
      </w:r>
      <w:r>
        <w:rPr>
          <w:rFonts w:ascii="Arial" w:hAnsi="Arial"/>
          <w:i/>
          <w:position w:val="-3"/>
          <w:sz w:val="16"/>
        </w:rPr>
        <w:t>E</w:t>
      </w:r>
      <w:r>
        <w:rPr>
          <w:rFonts w:ascii="Arial" w:hAnsi="Arial"/>
          <w:i/>
          <w:spacing w:val="36"/>
          <w:position w:val="-3"/>
          <w:sz w:val="16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plot.</w:t>
      </w:r>
    </w:p>
    <w:p w:rsidR="00CF43BA" w:rsidRDefault="00934224">
      <w:pPr>
        <w:pStyle w:val="BodyText"/>
        <w:spacing w:before="96" w:line="254" w:lineRule="auto"/>
        <w:ind w:left="1220"/>
      </w:pPr>
      <w:r>
        <w:t>Compute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sensitivity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both,</w:t>
      </w:r>
      <w:r>
        <w:rPr>
          <w:spacing w:val="-16"/>
        </w:rPr>
        <w:t xml:space="preserve"> </w:t>
      </w:r>
      <w:r>
        <w:t>Merton</w:t>
      </w:r>
      <w:r>
        <w:rPr>
          <w:spacing w:val="-19"/>
        </w:rPr>
        <w:t xml:space="preserve"> </w:t>
      </w:r>
      <w:r>
        <w:t>PD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Black-Cox</w:t>
      </w:r>
      <w:r>
        <w:rPr>
          <w:spacing w:val="-19"/>
        </w:rPr>
        <w:t xml:space="preserve"> </w:t>
      </w:r>
      <w:r>
        <w:t>PD,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set</w:t>
      </w:r>
      <w:r>
        <w:rPr>
          <w:spacing w:val="-19"/>
        </w:rPr>
        <w:t xml:space="preserve"> </w:t>
      </w:r>
      <w:r>
        <w:rPr>
          <w:rFonts w:ascii="Arial"/>
          <w:i/>
        </w:rPr>
        <w:t>K</w:t>
      </w:r>
      <w:r>
        <w:rPr>
          <w:rFonts w:ascii="Arial"/>
          <w:i/>
          <w:spacing w:val="-9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$5 million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analytical</w:t>
      </w:r>
      <w:r>
        <w:rPr>
          <w:spacing w:val="-21"/>
        </w:rPr>
        <w:t xml:space="preserve"> </w:t>
      </w:r>
      <w:r>
        <w:t>results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Lecture.</w:t>
      </w:r>
    </w:p>
    <w:p w:rsidR="00CF43BA" w:rsidRDefault="00934224">
      <w:pPr>
        <w:pStyle w:val="BodyText"/>
        <w:spacing w:line="273" w:lineRule="exact"/>
        <w:ind w:left="1220"/>
      </w:pPr>
      <w:r>
        <w:t xml:space="preserve">Briefly explain the difference in sensitivity </w:t>
      </w:r>
      <w:r>
        <w:rPr>
          <w:rFonts w:ascii="Trebuchet MS"/>
          <w:i/>
        </w:rPr>
        <w:t xml:space="preserve">wrt </w:t>
      </w:r>
      <w:r>
        <w:t>volatility levels above 60%.</w:t>
      </w:r>
    </w:p>
    <w:p w:rsidR="00CF43BA" w:rsidRDefault="00CF43BA">
      <w:pPr>
        <w:pStyle w:val="BodyText"/>
      </w:pPr>
    </w:p>
    <w:p w:rsidR="00CF43BA" w:rsidRDefault="00CF43BA">
      <w:pPr>
        <w:pStyle w:val="ListParagraph"/>
        <w:numPr>
          <w:ilvl w:val="0"/>
          <w:numId w:val="2"/>
        </w:numPr>
        <w:tabs>
          <w:tab w:val="left" w:pos="706"/>
          <w:tab w:val="left" w:pos="6688"/>
          <w:tab w:val="left" w:pos="7563"/>
        </w:tabs>
        <w:spacing w:before="179" w:line="188" w:lineRule="exact"/>
        <w:ind w:hanging="299"/>
        <w:rPr>
          <w:sz w:val="24"/>
        </w:rPr>
      </w:pPr>
      <w:r w:rsidRPr="00CF43BA">
        <w:pict>
          <v:line id="_x0000_s1041" style="position:absolute;left:0;text-align:left;z-index:-7408;mso-position-horizontal-relative:page" from="423.35pt,17.2pt" to="443pt,17.2pt" strokeweight=".16864mm">
            <w10:wrap anchorx="page"/>
          </v:line>
        </w:pict>
      </w:r>
      <w:r w:rsidRPr="00CF43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0.85pt;margin-top:7pt;width:82.15pt;height:10.4pt;z-index:-7384;mso-position-horizontal-relative:page" filled="f" stroked="f">
            <v:textbox inset="0,0,0,0">
              <w:txbxContent>
                <w:p w:rsidR="00CF43BA" w:rsidRDefault="00934224">
                  <w:pPr>
                    <w:tabs>
                      <w:tab w:val="left" w:pos="1249"/>
                    </w:tabs>
                    <w:spacing w:line="184" w:lineRule="exact"/>
                    <w:rPr>
                      <w:rFonts w:ascii="Tahoma"/>
                      <w:sz w:val="16"/>
                    </w:rPr>
                  </w:pPr>
                  <w:r>
                    <w:rPr>
                      <w:rFonts w:ascii="Arial"/>
                      <w:i/>
                      <w:w w:val="105"/>
                      <w:sz w:val="16"/>
                      <w:u w:val="single"/>
                    </w:rPr>
                    <w:t>d</w:t>
                  </w:r>
                  <w:r>
                    <w:rPr>
                      <w:rFonts w:ascii="Arial"/>
                      <w:i/>
                      <w:spacing w:val="-20"/>
                      <w:w w:val="105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w w:val="105"/>
                      <w:sz w:val="16"/>
                      <w:u w:val="single"/>
                    </w:rPr>
                    <w:t>log</w:t>
                  </w:r>
                  <w:r>
                    <w:rPr>
                      <w:rFonts w:ascii="Tahoma"/>
                      <w:spacing w:val="-23"/>
                      <w:w w:val="105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6"/>
                      <w:u w:val="single"/>
                    </w:rPr>
                    <w:t>S</w:t>
                  </w:r>
                  <w:r>
                    <w:rPr>
                      <w:rFonts w:ascii="Tahoma"/>
                      <w:w w:val="105"/>
                      <w:sz w:val="16"/>
                      <w:u w:val="single"/>
                    </w:rPr>
                    <w:t>(</w:t>
                  </w:r>
                  <w:r>
                    <w:rPr>
                      <w:rFonts w:ascii="Arial"/>
                      <w:i/>
                      <w:w w:val="105"/>
                      <w:sz w:val="16"/>
                      <w:u w:val="single"/>
                    </w:rPr>
                    <w:t>x</w:t>
                  </w:r>
                  <w:r>
                    <w:rPr>
                      <w:rFonts w:ascii="Tahoma"/>
                      <w:w w:val="105"/>
                      <w:sz w:val="16"/>
                      <w:u w:val="single"/>
                    </w:rPr>
                    <w:t>)</w:t>
                  </w:r>
                  <w:r>
                    <w:rPr>
                      <w:rFonts w:ascii="Tahoma"/>
                      <w:w w:val="105"/>
                      <w:sz w:val="16"/>
                    </w:rPr>
                    <w:tab/>
                  </w:r>
                  <w:r>
                    <w:rPr>
                      <w:rFonts w:ascii="Arial"/>
                      <w:i/>
                      <w:spacing w:val="2"/>
                      <w:w w:val="105"/>
                      <w:sz w:val="16"/>
                    </w:rPr>
                    <w:t>S</w:t>
                  </w:r>
                  <w:r>
                    <w:rPr>
                      <w:rFonts w:ascii="Rockwell Light"/>
                      <w:i/>
                      <w:spacing w:val="2"/>
                      <w:w w:val="105"/>
                      <w:position w:val="6"/>
                      <w:sz w:val="12"/>
                    </w:rPr>
                    <w:t>r</w:t>
                  </w:r>
                  <w:r>
                    <w:rPr>
                      <w:rFonts w:ascii="Tahoma"/>
                      <w:spacing w:val="2"/>
                      <w:w w:val="105"/>
                      <w:sz w:val="16"/>
                    </w:rPr>
                    <w:t>(</w:t>
                  </w:r>
                  <w:r>
                    <w:rPr>
                      <w:rFonts w:ascii="Arial"/>
                      <w:i/>
                      <w:spacing w:val="2"/>
                      <w:w w:val="105"/>
                      <w:sz w:val="16"/>
                    </w:rPr>
                    <w:t>x</w:t>
                  </w:r>
                  <w:r>
                    <w:rPr>
                      <w:rFonts w:ascii="Tahoma"/>
                      <w:spacing w:val="2"/>
                      <w:w w:val="105"/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34224">
        <w:rPr>
          <w:sz w:val="24"/>
        </w:rPr>
        <w:t xml:space="preserve">Use the definition of hazard rate (intensity) </w:t>
      </w:r>
      <w:r w:rsidR="00934224">
        <w:rPr>
          <w:rFonts w:ascii="Arial" w:hAnsi="Arial"/>
          <w:i/>
          <w:sz w:val="24"/>
        </w:rPr>
        <w:t xml:space="preserve">λ </w:t>
      </w:r>
      <w:r w:rsidR="00934224">
        <w:rPr>
          <w:sz w:val="24"/>
        </w:rPr>
        <w:t>=</w:t>
      </w:r>
      <w:r w:rsidR="00934224">
        <w:rPr>
          <w:spacing w:val="-5"/>
          <w:sz w:val="24"/>
        </w:rPr>
        <w:t xml:space="preserve"> </w:t>
      </w:r>
      <w:r w:rsidR="00934224">
        <w:rPr>
          <w:rFonts w:ascii="Arial" w:hAnsi="Arial"/>
          <w:i/>
          <w:w w:val="105"/>
          <w:sz w:val="24"/>
        </w:rPr>
        <w:t>−</w:t>
      </w:r>
      <w:r w:rsidR="00934224">
        <w:rPr>
          <w:rFonts w:ascii="Arial" w:hAnsi="Arial"/>
          <w:i/>
          <w:w w:val="105"/>
          <w:sz w:val="24"/>
        </w:rPr>
        <w:tab/>
      </w:r>
      <w:r w:rsidR="00934224">
        <w:rPr>
          <w:sz w:val="24"/>
        </w:rPr>
        <w:t>=</w:t>
      </w:r>
      <w:r w:rsidR="00934224">
        <w:rPr>
          <w:spacing w:val="28"/>
          <w:sz w:val="24"/>
        </w:rPr>
        <w:t xml:space="preserve"> </w:t>
      </w:r>
      <w:r w:rsidR="00934224">
        <w:rPr>
          <w:rFonts w:ascii="Arial" w:hAnsi="Arial"/>
          <w:i/>
          <w:w w:val="105"/>
          <w:sz w:val="24"/>
        </w:rPr>
        <w:t>−</w:t>
      </w:r>
      <w:r w:rsidR="00934224">
        <w:rPr>
          <w:rFonts w:ascii="Arial" w:hAnsi="Arial"/>
          <w:i/>
          <w:w w:val="105"/>
          <w:sz w:val="24"/>
        </w:rPr>
        <w:tab/>
      </w:r>
      <w:r w:rsidR="00934224">
        <w:rPr>
          <w:sz w:val="24"/>
        </w:rPr>
        <w:t>,</w:t>
      </w:r>
      <w:r w:rsidR="00934224">
        <w:rPr>
          <w:spacing w:val="-30"/>
          <w:sz w:val="24"/>
        </w:rPr>
        <w:t xml:space="preserve"> </w:t>
      </w:r>
      <w:r w:rsidR="00934224">
        <w:rPr>
          <w:sz w:val="24"/>
        </w:rPr>
        <w:t>where</w:t>
      </w:r>
      <w:r w:rsidR="00934224">
        <w:rPr>
          <w:spacing w:val="-31"/>
          <w:sz w:val="24"/>
        </w:rPr>
        <w:t xml:space="preserve"> </w:t>
      </w:r>
      <w:r w:rsidR="00934224">
        <w:rPr>
          <w:sz w:val="24"/>
        </w:rPr>
        <w:t>survival</w:t>
      </w:r>
      <w:r w:rsidR="00934224">
        <w:rPr>
          <w:spacing w:val="-31"/>
          <w:sz w:val="24"/>
        </w:rPr>
        <w:t xml:space="preserve"> </w:t>
      </w:r>
      <w:r w:rsidR="00934224">
        <w:rPr>
          <w:sz w:val="24"/>
        </w:rPr>
        <w:t>proba-</w:t>
      </w:r>
    </w:p>
    <w:p w:rsidR="00CF43BA" w:rsidRDefault="00CF43BA">
      <w:pPr>
        <w:spacing w:line="188" w:lineRule="exact"/>
        <w:rPr>
          <w:sz w:val="24"/>
        </w:rPr>
        <w:sectPr w:rsidR="00CF43BA">
          <w:footerReference w:type="default" r:id="rId7"/>
          <w:type w:val="continuous"/>
          <w:pgSz w:w="12240" w:h="15840"/>
          <w:pgMar w:top="1340" w:right="900" w:bottom="1140" w:left="1320" w:header="720" w:footer="948" w:gutter="0"/>
          <w:pgNumType w:start="1"/>
          <w:cols w:space="720"/>
        </w:sectPr>
      </w:pPr>
    </w:p>
    <w:p w:rsidR="00CF43BA" w:rsidRDefault="00934224">
      <w:pPr>
        <w:spacing w:line="143" w:lineRule="exact"/>
        <w:jc w:val="right"/>
        <w:rPr>
          <w:rFonts w:ascii="Arial"/>
          <w:i/>
          <w:sz w:val="16"/>
        </w:rPr>
      </w:pPr>
      <w:r>
        <w:rPr>
          <w:rFonts w:ascii="Arial"/>
          <w:i/>
          <w:w w:val="105"/>
          <w:sz w:val="16"/>
        </w:rPr>
        <w:lastRenderedPageBreak/>
        <w:t>dx</w:t>
      </w:r>
    </w:p>
    <w:p w:rsidR="00CF43BA" w:rsidRDefault="00934224">
      <w:pPr>
        <w:pStyle w:val="BodyText"/>
        <w:spacing w:line="268" w:lineRule="exact"/>
        <w:ind w:left="705"/>
      </w:pPr>
      <w:r>
        <w:rPr>
          <w:w w:val="105"/>
        </w:rPr>
        <w:t xml:space="preserve">bility S(x) = 1 </w:t>
      </w:r>
      <w:r>
        <w:rPr>
          <w:rFonts w:ascii="Arial" w:hAnsi="Arial"/>
          <w:i/>
          <w:w w:val="105"/>
        </w:rPr>
        <w:t>−</w:t>
      </w:r>
      <w:r>
        <w:rPr>
          <w:rFonts w:ascii="Arial" w:hAnsi="Arial"/>
          <w:i/>
          <w:w w:val="105"/>
        </w:rPr>
        <w:t xml:space="preserve"> </w:t>
      </w:r>
      <w:r>
        <w:rPr>
          <w:w w:val="105"/>
        </w:rPr>
        <w:t>F(x) for the following tasks:</w:t>
      </w:r>
    </w:p>
    <w:p w:rsidR="00CF43BA" w:rsidRDefault="00934224">
      <w:pPr>
        <w:spacing w:line="153" w:lineRule="exact"/>
        <w:ind w:left="705"/>
        <w:rPr>
          <w:rFonts w:ascii="Tahoma"/>
          <w:sz w:val="16"/>
        </w:rPr>
      </w:pPr>
      <w:r>
        <w:br w:type="column"/>
      </w:r>
      <w:r>
        <w:rPr>
          <w:rFonts w:ascii="Arial"/>
          <w:i/>
          <w:w w:val="110"/>
          <w:sz w:val="16"/>
        </w:rPr>
        <w:lastRenderedPageBreak/>
        <w:t>S</w:t>
      </w:r>
      <w:r>
        <w:rPr>
          <w:rFonts w:ascii="Tahoma"/>
          <w:w w:val="110"/>
          <w:sz w:val="16"/>
        </w:rPr>
        <w:t>(</w:t>
      </w:r>
      <w:r>
        <w:rPr>
          <w:rFonts w:ascii="Arial"/>
          <w:i/>
          <w:w w:val="110"/>
          <w:sz w:val="16"/>
        </w:rPr>
        <w:t>x</w:t>
      </w:r>
      <w:r>
        <w:rPr>
          <w:rFonts w:ascii="Tahoma"/>
          <w:w w:val="110"/>
          <w:sz w:val="16"/>
        </w:rPr>
        <w:t>)</w:t>
      </w:r>
    </w:p>
    <w:p w:rsidR="00CF43BA" w:rsidRDefault="00CF43BA">
      <w:pPr>
        <w:spacing w:line="153" w:lineRule="exact"/>
        <w:rPr>
          <w:rFonts w:ascii="Tahoma"/>
          <w:sz w:val="16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2" w:space="720" w:equalWidth="0">
            <w:col w:w="6340" w:space="129"/>
            <w:col w:w="3551"/>
          </w:cols>
        </w:sectPr>
      </w:pPr>
    </w:p>
    <w:p w:rsidR="00CF43BA" w:rsidRDefault="00CF43BA">
      <w:pPr>
        <w:pStyle w:val="BodyText"/>
        <w:spacing w:before="11"/>
        <w:rPr>
          <w:rFonts w:ascii="Tahoma"/>
          <w:sz w:val="12"/>
        </w:rPr>
      </w:pPr>
    </w:p>
    <w:p w:rsidR="00CF43BA" w:rsidRDefault="00934224">
      <w:pPr>
        <w:pStyle w:val="ListParagraph"/>
        <w:numPr>
          <w:ilvl w:val="1"/>
          <w:numId w:val="2"/>
        </w:numPr>
        <w:tabs>
          <w:tab w:val="left" w:pos="1221"/>
        </w:tabs>
        <w:spacing w:line="276" w:lineRule="exact"/>
        <w:ind w:hanging="416"/>
        <w:rPr>
          <w:sz w:val="24"/>
        </w:rPr>
      </w:pPr>
      <w:r>
        <w:rPr>
          <w:sz w:val="24"/>
        </w:rPr>
        <w:t>Confirm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λ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intensity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Exponential</w:t>
      </w:r>
      <w:r>
        <w:rPr>
          <w:spacing w:val="-9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</w:p>
    <w:p w:rsidR="00CF43BA" w:rsidRDefault="00934224">
      <w:pPr>
        <w:spacing w:line="292" w:lineRule="exact"/>
        <w:ind w:left="1220"/>
        <w:rPr>
          <w:sz w:val="24"/>
        </w:rPr>
      </w:pPr>
      <w:r>
        <w:rPr>
          <w:rFonts w:ascii="Trebuchet MS" w:hAnsi="Trebuchet MS"/>
          <w:i/>
          <w:spacing w:val="-4"/>
          <w:w w:val="110"/>
          <w:sz w:val="24"/>
        </w:rPr>
        <w:t xml:space="preserve">cdf </w:t>
      </w:r>
      <w:r>
        <w:rPr>
          <w:rFonts w:ascii="Arial" w:hAnsi="Arial"/>
          <w:i/>
          <w:w w:val="110"/>
          <w:sz w:val="24"/>
        </w:rPr>
        <w:t xml:space="preserve">F </w:t>
      </w:r>
      <w:r>
        <w:rPr>
          <w:w w:val="110"/>
          <w:sz w:val="24"/>
        </w:rPr>
        <w:t>(</w:t>
      </w:r>
      <w:r>
        <w:rPr>
          <w:rFonts w:ascii="Arial" w:hAnsi="Arial"/>
          <w:i/>
          <w:w w:val="110"/>
          <w:sz w:val="24"/>
        </w:rPr>
        <w:t>x</w:t>
      </w:r>
      <w:r>
        <w:rPr>
          <w:w w:val="110"/>
          <w:sz w:val="24"/>
        </w:rPr>
        <w:t xml:space="preserve">) = 1 </w:t>
      </w:r>
      <w:r>
        <w:rPr>
          <w:rFonts w:ascii="Arial" w:hAnsi="Arial"/>
          <w:i/>
          <w:w w:val="110"/>
          <w:sz w:val="24"/>
        </w:rPr>
        <w:t>−</w:t>
      </w:r>
      <w:r>
        <w:rPr>
          <w:rFonts w:ascii="Arial" w:hAnsi="Arial"/>
          <w:i/>
          <w:spacing w:val="-57"/>
          <w:w w:val="110"/>
          <w:sz w:val="24"/>
        </w:rPr>
        <w:t xml:space="preserve"> </w:t>
      </w:r>
      <w:r>
        <w:rPr>
          <w:rFonts w:ascii="Arial" w:hAnsi="Arial"/>
          <w:i/>
          <w:w w:val="110"/>
          <w:sz w:val="24"/>
        </w:rPr>
        <w:t>e</w:t>
      </w:r>
      <w:r>
        <w:rPr>
          <w:rFonts w:ascii="Arial" w:hAnsi="Arial"/>
          <w:i/>
          <w:w w:val="110"/>
          <w:position w:val="9"/>
          <w:sz w:val="16"/>
        </w:rPr>
        <w:t>−</w:t>
      </w:r>
      <w:r>
        <w:rPr>
          <w:rFonts w:ascii="Arial" w:hAnsi="Arial"/>
          <w:i/>
          <w:w w:val="110"/>
          <w:position w:val="9"/>
          <w:sz w:val="16"/>
        </w:rPr>
        <w:t>λx</w:t>
      </w:r>
      <w:r>
        <w:rPr>
          <w:w w:val="110"/>
          <w:sz w:val="24"/>
        </w:rPr>
        <w:t>.</w:t>
      </w:r>
    </w:p>
    <w:p w:rsidR="00CF43BA" w:rsidRDefault="00CF43BA">
      <w:pPr>
        <w:pStyle w:val="ListParagraph"/>
        <w:numPr>
          <w:ilvl w:val="1"/>
          <w:numId w:val="2"/>
        </w:numPr>
        <w:tabs>
          <w:tab w:val="left" w:pos="1221"/>
        </w:tabs>
        <w:spacing w:before="98" w:line="290" w:lineRule="atLeast"/>
        <w:ind w:right="105" w:hanging="429"/>
        <w:rPr>
          <w:rFonts w:ascii="Trebuchet MS"/>
          <w:i/>
          <w:sz w:val="24"/>
        </w:rPr>
      </w:pPr>
      <w:r w:rsidRPr="00CF43BA">
        <w:pict>
          <v:shape id="_x0000_s1039" type="#_x0000_t202" style="position:absolute;left:0;text-align:left;margin-left:345.15pt;margin-top:26.05pt;width:48.35pt;height:44.65pt;z-index:-7360;mso-position-horizontal-relative:page" filled="f" stroked="f">
            <v:textbox inset="0,0,0,0">
              <w:txbxContent>
                <w:p w:rsidR="00CF43BA" w:rsidRDefault="00934224">
                  <w:pPr>
                    <w:pStyle w:val="BodyText"/>
                    <w:tabs>
                      <w:tab w:val="left" w:pos="790"/>
                    </w:tabs>
                    <w:spacing w:line="235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245"/>
                    </w:rPr>
                    <w:t>.</w:t>
                  </w:r>
                  <w:r>
                    <w:rPr>
                      <w:rFonts w:ascii="Arial" w:hAnsi="Arial"/>
                      <w:w w:val="245"/>
                    </w:rPr>
                    <w:tab/>
                  </w:r>
                  <w:r>
                    <w:rPr>
                      <w:rFonts w:ascii="Arial" w:hAnsi="Arial"/>
                      <w:w w:val="115"/>
                    </w:rPr>
                    <w:t>Σ</w:t>
                  </w:r>
                </w:p>
              </w:txbxContent>
            </v:textbox>
            <w10:wrap anchorx="page"/>
          </v:shape>
        </w:pict>
      </w:r>
      <w:r w:rsidR="00934224">
        <w:rPr>
          <w:sz w:val="24"/>
        </w:rPr>
        <w:t>Find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hazard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rate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(intensity)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of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a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random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variable</w:t>
      </w:r>
      <w:r w:rsidR="00934224">
        <w:rPr>
          <w:spacing w:val="-11"/>
          <w:sz w:val="24"/>
        </w:rPr>
        <w:t xml:space="preserve"> </w:t>
      </w:r>
      <w:r w:rsidR="00934224">
        <w:rPr>
          <w:rFonts w:ascii="Arial"/>
          <w:i/>
          <w:sz w:val="24"/>
        </w:rPr>
        <w:t>X</w:t>
      </w:r>
      <w:r w:rsidR="00934224">
        <w:rPr>
          <w:rFonts w:ascii="Arial"/>
          <w:i/>
          <w:spacing w:val="-9"/>
          <w:sz w:val="24"/>
        </w:rPr>
        <w:t xml:space="preserve"> </w:t>
      </w:r>
      <w:r w:rsidR="00934224">
        <w:rPr>
          <w:sz w:val="24"/>
        </w:rPr>
        <w:t>that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follows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the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Pareto</w:t>
      </w:r>
      <w:r w:rsidR="00934224">
        <w:rPr>
          <w:spacing w:val="-12"/>
          <w:sz w:val="24"/>
        </w:rPr>
        <w:t xml:space="preserve"> </w:t>
      </w:r>
      <w:r w:rsidR="00934224">
        <w:rPr>
          <w:sz w:val="24"/>
        </w:rPr>
        <w:t>distribu- tion with the</w:t>
      </w:r>
      <w:r w:rsidR="00934224">
        <w:rPr>
          <w:spacing w:val="-33"/>
          <w:sz w:val="24"/>
        </w:rPr>
        <w:t xml:space="preserve"> </w:t>
      </w:r>
      <w:r w:rsidR="00934224">
        <w:rPr>
          <w:rFonts w:ascii="Trebuchet MS"/>
          <w:i/>
          <w:spacing w:val="-4"/>
          <w:sz w:val="24"/>
        </w:rPr>
        <w:t>cdf</w:t>
      </w:r>
    </w:p>
    <w:p w:rsidR="00CF43BA" w:rsidRDefault="00CF43BA">
      <w:pPr>
        <w:spacing w:line="290" w:lineRule="atLeast"/>
        <w:rPr>
          <w:rFonts w:ascii="Trebuchet MS"/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space="720"/>
        </w:sectPr>
      </w:pPr>
    </w:p>
    <w:p w:rsidR="00CF43BA" w:rsidRDefault="00934224">
      <w:pPr>
        <w:spacing w:before="140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w w:val="115"/>
          <w:sz w:val="24"/>
        </w:rPr>
        <w:lastRenderedPageBreak/>
        <w:t xml:space="preserve">F </w:t>
      </w:r>
      <w:r>
        <w:rPr>
          <w:w w:val="115"/>
          <w:sz w:val="24"/>
        </w:rPr>
        <w:t>(</w:t>
      </w:r>
      <w:r>
        <w:rPr>
          <w:rFonts w:ascii="Arial" w:hAnsi="Arial"/>
          <w:i/>
          <w:w w:val="115"/>
          <w:sz w:val="24"/>
        </w:rPr>
        <w:t>x</w:t>
      </w:r>
      <w:r>
        <w:rPr>
          <w:w w:val="115"/>
          <w:sz w:val="24"/>
        </w:rPr>
        <w:t xml:space="preserve">) = 1 </w:t>
      </w:r>
      <w:r>
        <w:rPr>
          <w:rFonts w:ascii="Arial" w:hAnsi="Arial"/>
          <w:i/>
          <w:w w:val="115"/>
          <w:sz w:val="24"/>
        </w:rPr>
        <w:t>−</w:t>
      </w:r>
    </w:p>
    <w:p w:rsidR="00CF43BA" w:rsidRDefault="00934224">
      <w:pPr>
        <w:tabs>
          <w:tab w:val="left" w:pos="779"/>
        </w:tabs>
        <w:spacing w:line="197" w:lineRule="exact"/>
        <w:ind w:left="213"/>
        <w:rPr>
          <w:rFonts w:ascii="Arial" w:hAnsi="Arial"/>
          <w:i/>
          <w:sz w:val="16"/>
        </w:rPr>
      </w:pPr>
      <w:r>
        <w:br w:type="column"/>
      </w:r>
      <w:r>
        <w:rPr>
          <w:rFonts w:ascii="Times New Roman" w:hAnsi="Times New Roman"/>
          <w:w w:val="99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pacing w:val="-30"/>
          <w:sz w:val="24"/>
          <w:u w:val="single"/>
        </w:rPr>
        <w:t xml:space="preserve"> </w:t>
      </w:r>
      <w:r>
        <w:rPr>
          <w:rFonts w:ascii="Arial" w:hAnsi="Arial"/>
          <w:i/>
          <w:w w:val="110"/>
          <w:sz w:val="24"/>
          <w:u w:val="single"/>
        </w:rPr>
        <w:t>β</w:t>
      </w:r>
      <w:r>
        <w:rPr>
          <w:rFonts w:ascii="Arial" w:hAnsi="Arial"/>
          <w:i/>
          <w:w w:val="110"/>
          <w:sz w:val="24"/>
          <w:u w:val="single"/>
        </w:rPr>
        <w:tab/>
      </w:r>
      <w:r>
        <w:rPr>
          <w:rFonts w:ascii="Arial" w:hAnsi="Arial"/>
          <w:i/>
          <w:w w:val="110"/>
          <w:position w:val="12"/>
          <w:sz w:val="16"/>
        </w:rPr>
        <w:t>α</w:t>
      </w:r>
    </w:p>
    <w:p w:rsidR="00CF43BA" w:rsidRDefault="00934224">
      <w:pPr>
        <w:spacing w:line="163" w:lineRule="exact"/>
        <w:ind w:left="1138"/>
        <w:rPr>
          <w:rFonts w:ascii="Arial"/>
          <w:i/>
          <w:sz w:val="24"/>
        </w:rPr>
      </w:pPr>
      <w:r>
        <w:rPr>
          <w:rFonts w:ascii="Arial"/>
          <w:i/>
          <w:w w:val="97"/>
          <w:sz w:val="24"/>
        </w:rPr>
        <w:t>.</w:t>
      </w:r>
    </w:p>
    <w:p w:rsidR="00CF43BA" w:rsidRDefault="00934224">
      <w:pPr>
        <w:spacing w:line="222" w:lineRule="exact"/>
        <w:ind w:left="213"/>
        <w:rPr>
          <w:rFonts w:ascii="Arial" w:hAnsi="Arial"/>
          <w:i/>
          <w:sz w:val="24"/>
        </w:rPr>
      </w:pPr>
      <w:r>
        <w:rPr>
          <w:rFonts w:ascii="Arial" w:hAnsi="Arial"/>
          <w:i/>
          <w:w w:val="110"/>
          <w:sz w:val="24"/>
        </w:rPr>
        <w:t xml:space="preserve">x </w:t>
      </w:r>
      <w:r>
        <w:rPr>
          <w:w w:val="110"/>
          <w:sz w:val="24"/>
        </w:rPr>
        <w:t xml:space="preserve">+ </w:t>
      </w:r>
      <w:r>
        <w:rPr>
          <w:rFonts w:ascii="Arial" w:hAnsi="Arial"/>
          <w:i/>
          <w:w w:val="110"/>
          <w:sz w:val="24"/>
        </w:rPr>
        <w:t>β</w:t>
      </w:r>
    </w:p>
    <w:p w:rsidR="00CF43BA" w:rsidRDefault="00CF43BA">
      <w:pPr>
        <w:spacing w:line="222" w:lineRule="exact"/>
        <w:rPr>
          <w:rFonts w:ascii="Arial" w:hAnsi="Arial"/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2" w:space="720" w:equalWidth="0">
            <w:col w:w="5530" w:space="40"/>
            <w:col w:w="4450"/>
          </w:cols>
        </w:sectPr>
      </w:pPr>
    </w:p>
    <w:p w:rsidR="00CF43BA" w:rsidRDefault="00CF43BA">
      <w:pPr>
        <w:pStyle w:val="BodyText"/>
        <w:spacing w:before="1"/>
        <w:rPr>
          <w:rFonts w:ascii="Arial"/>
          <w:i/>
          <w:sz w:val="10"/>
        </w:rPr>
      </w:pPr>
    </w:p>
    <w:p w:rsidR="00CF43BA" w:rsidRDefault="00934224">
      <w:pPr>
        <w:pStyle w:val="ListParagraph"/>
        <w:numPr>
          <w:ilvl w:val="0"/>
          <w:numId w:val="2"/>
        </w:numPr>
        <w:tabs>
          <w:tab w:val="left" w:pos="706"/>
        </w:tabs>
        <w:ind w:hanging="299"/>
        <w:rPr>
          <w:sz w:val="24"/>
        </w:rPr>
      </w:pPr>
      <w:r>
        <w:rPr>
          <w:spacing w:val="-7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Poisson</w:t>
      </w:r>
      <w:r>
        <w:rPr>
          <w:spacing w:val="-13"/>
          <w:sz w:val="24"/>
        </w:rPr>
        <w:t xml:space="preserve"> </w:t>
      </w:r>
      <w:r>
        <w:rPr>
          <w:sz w:val="24"/>
        </w:rPr>
        <w:t>process,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inter-arrival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n</w:t>
      </w:r>
      <w:r>
        <w:rPr>
          <w:sz w:val="24"/>
        </w:rPr>
        <w:t>th</w:t>
      </w:r>
      <w:r>
        <w:rPr>
          <w:spacing w:val="-13"/>
          <w:sz w:val="24"/>
        </w:rPr>
        <w:t xml:space="preserve"> </w:t>
      </w:r>
      <w:r>
        <w:rPr>
          <w:sz w:val="24"/>
        </w:rPr>
        <w:t>jump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defined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</w:p>
    <w:p w:rsidR="00CF43BA" w:rsidRDefault="00934224">
      <w:pPr>
        <w:spacing w:before="10"/>
        <w:ind w:left="705"/>
        <w:rPr>
          <w:sz w:val="24"/>
        </w:rPr>
      </w:pPr>
      <w:r>
        <w:rPr>
          <w:rFonts w:ascii="Arial" w:hAnsi="Arial"/>
          <w:i/>
          <w:w w:val="110"/>
          <w:sz w:val="24"/>
        </w:rPr>
        <w:t>τ</w:t>
      </w:r>
      <w:r>
        <w:rPr>
          <w:rFonts w:ascii="Arial" w:hAnsi="Arial"/>
          <w:i/>
          <w:w w:val="110"/>
          <w:position w:val="-3"/>
          <w:sz w:val="16"/>
        </w:rPr>
        <w:t xml:space="preserve">i </w:t>
      </w:r>
      <w:r>
        <w:rPr>
          <w:w w:val="110"/>
          <w:sz w:val="24"/>
        </w:rPr>
        <w:t xml:space="preserve">= </w:t>
      </w:r>
      <w:r>
        <w:rPr>
          <w:rFonts w:ascii="Arial" w:hAnsi="Arial"/>
          <w:i/>
          <w:w w:val="105"/>
          <w:sz w:val="24"/>
        </w:rPr>
        <w:t>T</w:t>
      </w:r>
      <w:r>
        <w:rPr>
          <w:rFonts w:ascii="Arial" w:hAnsi="Arial"/>
          <w:i/>
          <w:w w:val="105"/>
          <w:position w:val="-3"/>
          <w:sz w:val="16"/>
        </w:rPr>
        <w:t xml:space="preserve">n </w:t>
      </w:r>
      <w:r>
        <w:rPr>
          <w:rFonts w:ascii="Arial" w:hAnsi="Arial"/>
          <w:i/>
          <w:w w:val="110"/>
          <w:sz w:val="24"/>
        </w:rPr>
        <w:t>−</w:t>
      </w:r>
      <w:r>
        <w:rPr>
          <w:rFonts w:ascii="Arial" w:hAnsi="Arial"/>
          <w:i/>
          <w:w w:val="110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T</w:t>
      </w:r>
      <w:r>
        <w:rPr>
          <w:rFonts w:ascii="Arial" w:hAnsi="Arial"/>
          <w:i/>
          <w:w w:val="105"/>
          <w:position w:val="-3"/>
          <w:sz w:val="16"/>
        </w:rPr>
        <w:t>n−</w:t>
      </w:r>
      <w:r>
        <w:rPr>
          <w:rFonts w:ascii="Tahoma" w:hAnsi="Tahoma"/>
          <w:w w:val="105"/>
          <w:position w:val="-3"/>
          <w:sz w:val="16"/>
        </w:rPr>
        <w:t>1</w:t>
      </w:r>
      <w:r>
        <w:rPr>
          <w:w w:val="105"/>
          <w:sz w:val="24"/>
        </w:rPr>
        <w:t xml:space="preserve">. </w:t>
      </w:r>
      <w:r>
        <w:rPr>
          <w:rFonts w:ascii="Arial" w:hAnsi="Arial"/>
          <w:i/>
          <w:w w:val="110"/>
          <w:sz w:val="24"/>
        </w:rPr>
        <w:t>τ</w:t>
      </w:r>
      <w:r>
        <w:rPr>
          <w:rFonts w:ascii="Arial" w:hAnsi="Arial"/>
          <w:i/>
          <w:w w:val="110"/>
          <w:position w:val="-3"/>
          <w:sz w:val="16"/>
        </w:rPr>
        <w:t xml:space="preserve">i </w:t>
      </w:r>
      <w:r>
        <w:rPr>
          <w:w w:val="105"/>
          <w:sz w:val="24"/>
        </w:rPr>
        <w:t xml:space="preserve">is an </w:t>
      </w:r>
      <w:r>
        <w:rPr>
          <w:rFonts w:ascii="Trebuchet MS" w:hAnsi="Trebuchet MS"/>
          <w:i/>
          <w:w w:val="105"/>
          <w:sz w:val="24"/>
        </w:rPr>
        <w:t xml:space="preserve">iid </w:t>
      </w:r>
      <w:r>
        <w:rPr>
          <w:w w:val="105"/>
          <w:sz w:val="24"/>
        </w:rPr>
        <w:t>process that follows the Exponential distribution with</w:t>
      </w:r>
    </w:p>
    <w:p w:rsidR="00CF43BA" w:rsidRDefault="00CF43BA">
      <w:pPr>
        <w:pStyle w:val="BodyText"/>
        <w:spacing w:before="10"/>
        <w:rPr>
          <w:sz w:val="10"/>
        </w:rPr>
      </w:pPr>
    </w:p>
    <w:p w:rsidR="00CF43BA" w:rsidRDefault="00CF43BA">
      <w:pPr>
        <w:rPr>
          <w:sz w:val="10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space="720"/>
        </w:sectPr>
      </w:pPr>
    </w:p>
    <w:p w:rsidR="00CF43BA" w:rsidRDefault="00CF43BA">
      <w:pPr>
        <w:spacing w:before="54" w:line="219" w:lineRule="exact"/>
        <w:jc w:val="right"/>
        <w:rPr>
          <w:rFonts w:ascii="Arial"/>
          <w:i/>
          <w:sz w:val="24"/>
        </w:rPr>
      </w:pPr>
      <w:r w:rsidRPr="00CF43BA">
        <w:lastRenderedPageBreak/>
        <w:pict>
          <v:shape id="_x0000_s1038" type="#_x0000_t202" style="position:absolute;left:0;text-align:left;margin-left:255.7pt;margin-top:10.9pt;width:32.7pt;height:22.65pt;z-index:-7336;mso-position-horizontal-relative:page" filled="f" stroked="f">
            <v:textbox inset="0,0,0,0">
              <w:txbxContent>
                <w:p w:rsidR="00CF43BA" w:rsidRDefault="00934224">
                  <w:pPr>
                    <w:spacing w:line="275" w:lineRule="exact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130"/>
                      <w:position w:val="-9"/>
                      <w:sz w:val="24"/>
                    </w:rPr>
                    <w:t>−</w:t>
                  </w:r>
                  <w:r>
                    <w:rPr>
                      <w:rFonts w:ascii="Arial" w:hAnsi="Arial"/>
                      <w:i/>
                      <w:spacing w:val="81"/>
                      <w:w w:val="130"/>
                      <w:position w:val="-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30"/>
                      <w:sz w:val="16"/>
                    </w:rPr>
                    <w:t>−</w:t>
                  </w:r>
                  <w:r>
                    <w:rPr>
                      <w:rFonts w:ascii="Arial" w:hAnsi="Arial"/>
                      <w:i/>
                      <w:w w:val="130"/>
                      <w:sz w:val="16"/>
                    </w:rPr>
                    <w:t>λτ</w:t>
                  </w:r>
                </w:p>
              </w:txbxContent>
            </v:textbox>
            <w10:wrap anchorx="page"/>
          </v:shape>
        </w:pict>
      </w:r>
      <w:r w:rsidR="00934224">
        <w:rPr>
          <w:rFonts w:ascii="Arial"/>
          <w:i/>
          <w:w w:val="95"/>
          <w:sz w:val="24"/>
          <w:u w:val="single"/>
        </w:rPr>
        <w:t>dF</w:t>
      </w:r>
    </w:p>
    <w:p w:rsidR="00CF43BA" w:rsidRDefault="00934224">
      <w:pPr>
        <w:tabs>
          <w:tab w:val="left" w:pos="4032"/>
          <w:tab w:val="left" w:pos="4943"/>
          <w:tab w:val="left" w:pos="5789"/>
        </w:tabs>
        <w:spacing w:line="164" w:lineRule="exact"/>
        <w:ind w:left="2814"/>
        <w:rPr>
          <w:sz w:val="24"/>
        </w:rPr>
      </w:pPr>
      <w:r>
        <w:rPr>
          <w:rFonts w:ascii="Arial" w:hAnsi="Arial"/>
          <w:i/>
          <w:sz w:val="24"/>
        </w:rPr>
        <w:t xml:space="preserve">F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τ</w:t>
      </w:r>
      <w:r>
        <w:rPr>
          <w:rFonts w:ascii="Arial" w:hAnsi="Arial"/>
          <w:i/>
          <w:spacing w:val="-44"/>
          <w:sz w:val="24"/>
        </w:rPr>
        <w:t xml:space="preserve"> </w:t>
      </w:r>
      <w:r>
        <w:rPr>
          <w:sz w:val="24"/>
        </w:rPr>
        <w:t>) =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z w:val="24"/>
        </w:rPr>
        <w:tab/>
      </w:r>
      <w:r>
        <w:rPr>
          <w:sz w:val="24"/>
        </w:rPr>
        <w:t>and</w:t>
      </w:r>
      <w:r>
        <w:rPr>
          <w:sz w:val="24"/>
        </w:rPr>
        <w:tab/>
      </w:r>
      <w:r>
        <w:rPr>
          <w:rFonts w:ascii="Arial" w:hAnsi="Arial"/>
          <w:i/>
          <w:w w:val="145"/>
          <w:sz w:val="24"/>
        </w:rPr>
        <w:t xml:space="preserve">f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τ</w:t>
      </w:r>
      <w:r>
        <w:rPr>
          <w:rFonts w:ascii="Arial" w:hAnsi="Arial"/>
          <w:i/>
          <w:spacing w:val="-44"/>
          <w:sz w:val="24"/>
        </w:rPr>
        <w:t xml:space="preserve"> </w:t>
      </w:r>
      <w:r>
        <w:rPr>
          <w:sz w:val="24"/>
        </w:rPr>
        <w:t>) =</w:t>
      </w:r>
    </w:p>
    <w:p w:rsidR="00CF43BA" w:rsidRDefault="00934224">
      <w:pPr>
        <w:spacing w:line="219" w:lineRule="exact"/>
        <w:ind w:right="19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dτ</w:t>
      </w:r>
    </w:p>
    <w:p w:rsidR="00CF43BA" w:rsidRDefault="00934224">
      <w:pPr>
        <w:spacing w:before="192"/>
        <w:ind w:left="82"/>
        <w:rPr>
          <w:rFonts w:ascii="Arial" w:hAnsi="Arial"/>
          <w:i/>
          <w:sz w:val="16"/>
        </w:rPr>
      </w:pPr>
      <w:r>
        <w:br w:type="column"/>
      </w:r>
      <w:r>
        <w:rPr>
          <w:w w:val="120"/>
          <w:position w:val="-9"/>
          <w:sz w:val="24"/>
        </w:rPr>
        <w:lastRenderedPageBreak/>
        <w:t xml:space="preserve">= </w:t>
      </w:r>
      <w:r>
        <w:rPr>
          <w:rFonts w:ascii="Arial" w:hAnsi="Arial"/>
          <w:i/>
          <w:w w:val="120"/>
          <w:position w:val="-9"/>
          <w:sz w:val="24"/>
        </w:rPr>
        <w:t>λe</w:t>
      </w:r>
      <w:r>
        <w:rPr>
          <w:rFonts w:ascii="Arial" w:hAnsi="Arial"/>
          <w:i/>
          <w:w w:val="120"/>
          <w:sz w:val="16"/>
        </w:rPr>
        <w:t>−</w:t>
      </w:r>
      <w:r>
        <w:rPr>
          <w:rFonts w:ascii="Arial" w:hAnsi="Arial"/>
          <w:i/>
          <w:w w:val="120"/>
          <w:sz w:val="16"/>
        </w:rPr>
        <w:t>λτ</w:t>
      </w:r>
    </w:p>
    <w:p w:rsidR="00CF43BA" w:rsidRDefault="00CF43BA">
      <w:pPr>
        <w:rPr>
          <w:rFonts w:ascii="Arial" w:hAnsi="Arial"/>
          <w:sz w:val="16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2" w:space="720" w:equalWidth="0">
            <w:col w:w="6853" w:space="40"/>
            <w:col w:w="3127"/>
          </w:cols>
        </w:sectPr>
      </w:pPr>
    </w:p>
    <w:p w:rsidR="00CF43BA" w:rsidRDefault="00934224">
      <w:pPr>
        <w:pStyle w:val="ListParagraph"/>
        <w:numPr>
          <w:ilvl w:val="1"/>
          <w:numId w:val="2"/>
        </w:numPr>
        <w:tabs>
          <w:tab w:val="left" w:pos="1221"/>
        </w:tabs>
        <w:spacing w:before="161" w:line="254" w:lineRule="auto"/>
        <w:ind w:right="105" w:hanging="416"/>
        <w:rPr>
          <w:sz w:val="24"/>
        </w:rPr>
      </w:pPr>
      <w:r>
        <w:rPr>
          <w:sz w:val="24"/>
        </w:rPr>
        <w:lastRenderedPageBreak/>
        <w:t>Calculate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expected</w:t>
      </w:r>
      <w:r>
        <w:rPr>
          <w:spacing w:val="-26"/>
          <w:sz w:val="24"/>
        </w:rPr>
        <w:t xml:space="preserve"> </w:t>
      </w:r>
      <w:r>
        <w:rPr>
          <w:sz w:val="24"/>
        </w:rPr>
        <w:t>inter-arrival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  <w:r>
        <w:rPr>
          <w:spacing w:val="-26"/>
          <w:sz w:val="24"/>
        </w:rPr>
        <w:t xml:space="preserve"> </w:t>
      </w:r>
      <w:r>
        <w:rPr>
          <w:sz w:val="24"/>
        </w:rPr>
        <w:t>(between</w:t>
      </w:r>
      <w:r>
        <w:rPr>
          <w:spacing w:val="-26"/>
          <w:sz w:val="24"/>
        </w:rPr>
        <w:t xml:space="preserve"> </w:t>
      </w:r>
      <w:r>
        <w:rPr>
          <w:sz w:val="24"/>
        </w:rPr>
        <w:t>jumps)</w:t>
      </w:r>
      <w:r>
        <w:rPr>
          <w:spacing w:val="-25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sz w:val="24"/>
        </w:rPr>
        <w:t>[</w:t>
      </w:r>
      <w:r>
        <w:rPr>
          <w:rFonts w:ascii="Arial" w:hAnsi="Arial"/>
          <w:i/>
          <w:sz w:val="24"/>
        </w:rPr>
        <w:t>τ</w:t>
      </w:r>
      <w:r>
        <w:rPr>
          <w:rFonts w:ascii="Arial" w:hAnsi="Arial"/>
          <w:i/>
          <w:spacing w:val="-55"/>
          <w:sz w:val="24"/>
        </w:rPr>
        <w:t xml:space="preserve"> </w:t>
      </w:r>
      <w:r>
        <w:rPr>
          <w:sz w:val="24"/>
        </w:rPr>
        <w:t>]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first</w:t>
      </w:r>
      <w:r>
        <w:rPr>
          <w:spacing w:val="-26"/>
          <w:sz w:val="24"/>
        </w:rPr>
        <w:t xml:space="preserve"> </w:t>
      </w:r>
      <w:r>
        <w:rPr>
          <w:sz w:val="24"/>
        </w:rPr>
        <w:t>moment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 xml:space="preserve">the Exponential distribution.  Integration workings must </w:t>
      </w:r>
      <w:r>
        <w:rPr>
          <w:spacing w:val="1"/>
          <w:w w:val="95"/>
          <w:sz w:val="24"/>
        </w:rPr>
        <w:t xml:space="preserve">be 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provided.</w:t>
      </w:r>
    </w:p>
    <w:p w:rsidR="00CF43BA" w:rsidRDefault="00934224">
      <w:pPr>
        <w:pStyle w:val="ListParagraph"/>
        <w:numPr>
          <w:ilvl w:val="1"/>
          <w:numId w:val="2"/>
        </w:numPr>
        <w:tabs>
          <w:tab w:val="left" w:pos="1221"/>
        </w:tabs>
        <w:spacing w:before="93" w:line="150" w:lineRule="exact"/>
        <w:ind w:hanging="429"/>
        <w:rPr>
          <w:sz w:val="24"/>
        </w:rPr>
      </w:pP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result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step</w:t>
      </w:r>
      <w:r>
        <w:rPr>
          <w:spacing w:val="-8"/>
          <w:sz w:val="24"/>
        </w:rPr>
        <w:t xml:space="preserve"> </w:t>
      </w:r>
      <w:r>
        <w:rPr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calculate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expected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arrival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rFonts w:ascii="Arial"/>
          <w:i/>
          <w:sz w:val="24"/>
        </w:rPr>
        <w:t>n</w:t>
      </w:r>
      <w:r>
        <w:rPr>
          <w:sz w:val="24"/>
        </w:rPr>
        <w:t>th</w:t>
      </w:r>
      <w:r>
        <w:rPr>
          <w:spacing w:val="-8"/>
          <w:sz w:val="24"/>
        </w:rPr>
        <w:t xml:space="preserve"> </w:t>
      </w:r>
      <w:r>
        <w:rPr>
          <w:sz w:val="24"/>
        </w:rPr>
        <w:t>jump</w:t>
      </w:r>
    </w:p>
    <w:p w:rsidR="00CF43BA" w:rsidRDefault="00CF43BA">
      <w:pPr>
        <w:tabs>
          <w:tab w:val="left" w:pos="4137"/>
        </w:tabs>
        <w:spacing w:line="437" w:lineRule="exact"/>
        <w:ind w:left="1220"/>
        <w:rPr>
          <w:sz w:val="24"/>
        </w:rPr>
      </w:pPr>
      <w:r w:rsidRPr="00CF43BA">
        <w:pict>
          <v:shape id="_x0000_s1037" type="#_x0000_t202" style="position:absolute;left:0;text-align:left;margin-left:256.65pt;margin-top:15.65pt;width:13.75pt;height:8pt;z-index:-7312;mso-position-horizontal-relative:page" filled="f" stroked="f">
            <v:textbox inset="0,0,0,0">
              <w:txbxContent>
                <w:p w:rsidR="00CF43BA" w:rsidRDefault="00934224">
                  <w:pPr>
                    <w:spacing w:line="153" w:lineRule="exact"/>
                    <w:rPr>
                      <w:rFonts w:ascii="Tahoma"/>
                      <w:sz w:val="16"/>
                    </w:rPr>
                  </w:pPr>
                  <w:r>
                    <w:rPr>
                      <w:rFonts w:ascii="Arial"/>
                      <w:i/>
                      <w:spacing w:val="-8"/>
                      <w:w w:val="120"/>
                      <w:sz w:val="16"/>
                    </w:rPr>
                    <w:t>i</w:t>
                  </w:r>
                  <w:r>
                    <w:rPr>
                      <w:rFonts w:ascii="Tahoma"/>
                      <w:spacing w:val="-8"/>
                      <w:w w:val="120"/>
                      <w:sz w:val="16"/>
                    </w:rPr>
                    <w:t>=1</w:t>
                  </w:r>
                </w:p>
              </w:txbxContent>
            </v:textbox>
            <w10:wrap anchorx="page"/>
          </v:shape>
        </w:pict>
      </w:r>
      <w:r w:rsidR="00934224">
        <w:rPr>
          <w:rFonts w:ascii="Arial" w:hAnsi="Arial"/>
          <w:w w:val="105"/>
          <w:sz w:val="24"/>
        </w:rPr>
        <w:t xml:space="preserve">E </w:t>
      </w:r>
      <w:r w:rsidR="00934224">
        <w:rPr>
          <w:spacing w:val="1"/>
          <w:w w:val="105"/>
          <w:sz w:val="24"/>
        </w:rPr>
        <w:t>[</w:t>
      </w:r>
      <w:r w:rsidR="00934224">
        <w:rPr>
          <w:rFonts w:ascii="Arial" w:hAnsi="Arial"/>
          <w:i/>
          <w:spacing w:val="1"/>
          <w:w w:val="105"/>
          <w:sz w:val="24"/>
        </w:rPr>
        <w:t>T</w:t>
      </w:r>
      <w:r w:rsidR="00934224">
        <w:rPr>
          <w:rFonts w:ascii="Arial" w:hAnsi="Arial"/>
          <w:i/>
          <w:spacing w:val="1"/>
          <w:w w:val="105"/>
          <w:position w:val="-3"/>
          <w:sz w:val="16"/>
        </w:rPr>
        <w:t>n</w:t>
      </w:r>
      <w:r w:rsidR="00934224">
        <w:rPr>
          <w:spacing w:val="1"/>
          <w:w w:val="105"/>
          <w:sz w:val="24"/>
        </w:rPr>
        <w:t xml:space="preserve">] </w:t>
      </w:r>
      <w:r w:rsidR="00934224">
        <w:rPr>
          <w:w w:val="105"/>
          <w:sz w:val="24"/>
        </w:rPr>
        <w:t xml:space="preserve">given that </w:t>
      </w:r>
      <w:r w:rsidR="00934224">
        <w:rPr>
          <w:rFonts w:ascii="Arial" w:hAnsi="Arial"/>
          <w:i/>
          <w:w w:val="105"/>
          <w:sz w:val="24"/>
        </w:rPr>
        <w:t>T</w:t>
      </w:r>
      <w:r w:rsidR="00934224">
        <w:rPr>
          <w:rFonts w:ascii="Arial" w:hAnsi="Arial"/>
          <w:i/>
          <w:w w:val="105"/>
          <w:position w:val="-3"/>
          <w:sz w:val="16"/>
        </w:rPr>
        <w:t>n</w:t>
      </w:r>
      <w:r w:rsidR="00934224">
        <w:rPr>
          <w:rFonts w:ascii="Arial" w:hAnsi="Arial"/>
          <w:i/>
          <w:spacing w:val="-7"/>
          <w:w w:val="105"/>
          <w:position w:val="-3"/>
          <w:sz w:val="16"/>
        </w:rPr>
        <w:t xml:space="preserve"> </w:t>
      </w:r>
      <w:r w:rsidR="00934224">
        <w:rPr>
          <w:w w:val="120"/>
          <w:sz w:val="24"/>
        </w:rPr>
        <w:t>=</w:t>
      </w:r>
      <w:r w:rsidR="00934224">
        <w:rPr>
          <w:spacing w:val="-14"/>
          <w:w w:val="120"/>
          <w:sz w:val="24"/>
        </w:rPr>
        <w:t xml:space="preserve"> </w:t>
      </w:r>
      <w:r w:rsidR="00934224">
        <w:rPr>
          <w:rFonts w:ascii="Arial" w:hAnsi="Arial"/>
          <w:w w:val="120"/>
          <w:position w:val="18"/>
          <w:sz w:val="24"/>
        </w:rPr>
        <w:t>Σ</w:t>
      </w:r>
      <w:r w:rsidR="00934224">
        <w:rPr>
          <w:rFonts w:ascii="Arial" w:hAnsi="Arial"/>
          <w:i/>
          <w:w w:val="120"/>
          <w:position w:val="12"/>
          <w:sz w:val="16"/>
        </w:rPr>
        <w:t>n</w:t>
      </w:r>
      <w:r w:rsidR="00934224">
        <w:rPr>
          <w:rFonts w:ascii="Arial" w:hAnsi="Arial"/>
          <w:i/>
          <w:w w:val="120"/>
          <w:position w:val="12"/>
          <w:sz w:val="16"/>
        </w:rPr>
        <w:tab/>
      </w:r>
      <w:r w:rsidR="00934224">
        <w:rPr>
          <w:rFonts w:ascii="Arial" w:hAnsi="Arial"/>
          <w:i/>
          <w:spacing w:val="2"/>
          <w:w w:val="120"/>
          <w:sz w:val="24"/>
        </w:rPr>
        <w:t>τ</w:t>
      </w:r>
      <w:r w:rsidR="00934224">
        <w:rPr>
          <w:rFonts w:ascii="Arial" w:hAnsi="Arial"/>
          <w:i/>
          <w:spacing w:val="2"/>
          <w:w w:val="120"/>
          <w:position w:val="-3"/>
          <w:sz w:val="16"/>
        </w:rPr>
        <w:t>i</w:t>
      </w:r>
      <w:r w:rsidR="00934224">
        <w:rPr>
          <w:spacing w:val="2"/>
          <w:w w:val="120"/>
          <w:sz w:val="24"/>
        </w:rPr>
        <w:t>.</w:t>
      </w:r>
    </w:p>
    <w:p w:rsidR="00CF43BA" w:rsidRDefault="00CF43BA">
      <w:pPr>
        <w:spacing w:line="437" w:lineRule="exact"/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space="720"/>
        </w:sectPr>
      </w:pPr>
    </w:p>
    <w:p w:rsidR="00CF43BA" w:rsidRDefault="00934224">
      <w:pPr>
        <w:pStyle w:val="ListParagraph"/>
        <w:numPr>
          <w:ilvl w:val="0"/>
          <w:numId w:val="2"/>
        </w:numPr>
        <w:tabs>
          <w:tab w:val="left" w:pos="706"/>
        </w:tabs>
        <w:spacing w:before="39" w:line="232" w:lineRule="auto"/>
        <w:ind w:right="106" w:hanging="299"/>
        <w:rPr>
          <w:sz w:val="24"/>
        </w:rPr>
      </w:pPr>
      <w:r>
        <w:rPr>
          <w:sz w:val="24"/>
        </w:rPr>
        <w:lastRenderedPageBreak/>
        <w:t>Consider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risky</w:t>
      </w:r>
      <w:r>
        <w:rPr>
          <w:spacing w:val="-15"/>
          <w:sz w:val="24"/>
        </w:rPr>
        <w:t xml:space="preserve"> </w:t>
      </w:r>
      <w:r>
        <w:rPr>
          <w:sz w:val="24"/>
        </w:rPr>
        <w:t>zero</w:t>
      </w:r>
      <w:r>
        <w:rPr>
          <w:spacing w:val="-15"/>
          <w:sz w:val="24"/>
        </w:rPr>
        <w:t xml:space="preserve"> </w:t>
      </w:r>
      <w:r>
        <w:rPr>
          <w:sz w:val="24"/>
        </w:rPr>
        <w:t>coupon</w:t>
      </w:r>
      <w:r>
        <w:rPr>
          <w:spacing w:val="-15"/>
          <w:sz w:val="24"/>
        </w:rPr>
        <w:t xml:space="preserve"> </w:t>
      </w:r>
      <w:r>
        <w:rPr>
          <w:sz w:val="24"/>
        </w:rPr>
        <w:t>bond</w:t>
      </w:r>
      <w:r>
        <w:rPr>
          <w:spacing w:val="-15"/>
          <w:sz w:val="24"/>
        </w:rPr>
        <w:t xml:space="preserve"> </w:t>
      </w:r>
      <w:r>
        <w:rPr>
          <w:rFonts w:ascii="Arial"/>
          <w:i/>
          <w:w w:val="110"/>
          <w:sz w:val="24"/>
        </w:rPr>
        <w:t>Z</w:t>
      </w:r>
      <w:r>
        <w:rPr>
          <w:rFonts w:ascii="Arial"/>
          <w:i/>
          <w:w w:val="110"/>
          <w:position w:val="-3"/>
          <w:sz w:val="16"/>
        </w:rPr>
        <w:t>I</w:t>
      </w:r>
      <w:r>
        <w:rPr>
          <w:rFonts w:ascii="Arial"/>
          <w:i/>
          <w:spacing w:val="-35"/>
          <w:w w:val="110"/>
          <w:position w:val="-3"/>
          <w:sz w:val="16"/>
        </w:rPr>
        <w:t xml:space="preserve"> </w:t>
      </w:r>
      <w:r>
        <w:rPr>
          <w:spacing w:val="-3"/>
          <w:sz w:val="24"/>
        </w:rPr>
        <w:t>(</w:t>
      </w:r>
      <w:r>
        <w:rPr>
          <w:rFonts w:ascii="Arial"/>
          <w:i/>
          <w:spacing w:val="-3"/>
          <w:sz w:val="24"/>
        </w:rPr>
        <w:t>r,</w:t>
      </w:r>
      <w:r>
        <w:rPr>
          <w:rFonts w:ascii="Arial"/>
          <w:i/>
          <w:spacing w:val="-42"/>
          <w:sz w:val="24"/>
        </w:rPr>
        <w:t xml:space="preserve"> </w:t>
      </w:r>
      <w:r>
        <w:rPr>
          <w:rFonts w:ascii="Arial"/>
          <w:i/>
          <w:sz w:val="24"/>
        </w:rPr>
        <w:t>t</w:t>
      </w:r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r>
        <w:rPr>
          <w:rFonts w:ascii="Arial"/>
          <w:i/>
          <w:sz w:val="24"/>
        </w:rPr>
        <w:t>p</w:t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stochastic</w:t>
      </w:r>
      <w:r>
        <w:rPr>
          <w:spacing w:val="-15"/>
          <w:sz w:val="24"/>
        </w:rPr>
        <w:t xml:space="preserve"> </w:t>
      </w:r>
      <w:r>
        <w:rPr>
          <w:sz w:val="24"/>
        </w:rPr>
        <w:t>short-term</w:t>
      </w:r>
      <w:r>
        <w:rPr>
          <w:spacing w:val="-15"/>
          <w:sz w:val="24"/>
        </w:rPr>
        <w:t xml:space="preserve"> </w:t>
      </w:r>
      <w:r>
        <w:rPr>
          <w:sz w:val="24"/>
        </w:rPr>
        <w:t>interest</w:t>
      </w:r>
      <w:r>
        <w:rPr>
          <w:spacing w:val="-15"/>
          <w:sz w:val="24"/>
        </w:rPr>
        <w:t xml:space="preserve"> </w:t>
      </w:r>
      <w:r>
        <w:rPr>
          <w:sz w:val="24"/>
        </w:rPr>
        <w:t>rate</w:t>
      </w:r>
      <w:r>
        <w:rPr>
          <w:spacing w:val="-15"/>
          <w:sz w:val="24"/>
        </w:rPr>
        <w:t xml:space="preserve"> </w:t>
      </w:r>
      <w:r>
        <w:rPr>
          <w:rFonts w:ascii="Arial"/>
          <w:i/>
          <w:w w:val="110"/>
          <w:sz w:val="24"/>
        </w:rPr>
        <w:t>r</w:t>
      </w:r>
      <w:r>
        <w:rPr>
          <w:rFonts w:ascii="Arial"/>
          <w:i/>
          <w:spacing w:val="-26"/>
          <w:w w:val="110"/>
          <w:sz w:val="24"/>
        </w:rPr>
        <w:t xml:space="preserve"> </w:t>
      </w:r>
      <w:r>
        <w:rPr>
          <w:sz w:val="24"/>
        </w:rPr>
        <w:t>and the</w:t>
      </w:r>
      <w:r>
        <w:rPr>
          <w:spacing w:val="-17"/>
          <w:sz w:val="24"/>
        </w:rPr>
        <w:t xml:space="preserve"> </w:t>
      </w:r>
      <w:r>
        <w:rPr>
          <w:sz w:val="24"/>
        </w:rPr>
        <w:t>risk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default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governed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Poisson</w:t>
      </w:r>
      <w:r>
        <w:rPr>
          <w:spacing w:val="-17"/>
          <w:sz w:val="24"/>
        </w:rPr>
        <w:t xml:space="preserve"> </w:t>
      </w:r>
      <w:r>
        <w:rPr>
          <w:sz w:val="24"/>
        </w:rPr>
        <w:t>process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constant</w:t>
      </w:r>
      <w:r>
        <w:rPr>
          <w:spacing w:val="-17"/>
          <w:sz w:val="24"/>
        </w:rPr>
        <w:t xml:space="preserve"> </w:t>
      </w:r>
      <w:r>
        <w:rPr>
          <w:sz w:val="24"/>
        </w:rPr>
        <w:t>intensity</w:t>
      </w:r>
      <w:r>
        <w:rPr>
          <w:spacing w:val="-17"/>
          <w:sz w:val="24"/>
        </w:rPr>
        <w:t xml:space="preserve"> </w:t>
      </w:r>
      <w:r>
        <w:rPr>
          <w:rFonts w:ascii="Arial"/>
          <w:i/>
          <w:sz w:val="24"/>
        </w:rPr>
        <w:t>p</w:t>
      </w:r>
      <w:r>
        <w:rPr>
          <w:sz w:val="24"/>
        </w:rPr>
        <w:t>.</w:t>
      </w:r>
    </w:p>
    <w:p w:rsidR="00CF43BA" w:rsidRDefault="00934224">
      <w:pPr>
        <w:spacing w:before="184"/>
        <w:ind w:left="3902"/>
        <w:rPr>
          <w:rFonts w:ascii="Arial"/>
          <w:i/>
          <w:sz w:val="24"/>
        </w:rPr>
      </w:pPr>
      <w:r>
        <w:rPr>
          <w:rFonts w:ascii="Arial"/>
          <w:i/>
          <w:w w:val="110"/>
          <w:sz w:val="24"/>
        </w:rPr>
        <w:t>dr</w:t>
      </w:r>
      <w:r>
        <w:rPr>
          <w:w w:val="110"/>
          <w:sz w:val="24"/>
        </w:rPr>
        <w:t>(</w:t>
      </w:r>
      <w:r>
        <w:rPr>
          <w:rFonts w:ascii="Arial"/>
          <w:i/>
          <w:w w:val="110"/>
          <w:sz w:val="24"/>
        </w:rPr>
        <w:t>t</w:t>
      </w:r>
      <w:r>
        <w:rPr>
          <w:w w:val="110"/>
          <w:sz w:val="24"/>
        </w:rPr>
        <w:t xml:space="preserve">) = </w:t>
      </w:r>
      <w:r>
        <w:rPr>
          <w:rFonts w:ascii="Arial"/>
          <w:i/>
          <w:w w:val="110"/>
          <w:sz w:val="24"/>
        </w:rPr>
        <w:t>u</w:t>
      </w:r>
      <w:r>
        <w:rPr>
          <w:w w:val="110"/>
          <w:sz w:val="24"/>
        </w:rPr>
        <w:t>(</w:t>
      </w:r>
      <w:r>
        <w:rPr>
          <w:rFonts w:ascii="Arial"/>
          <w:i/>
          <w:w w:val="110"/>
          <w:sz w:val="24"/>
        </w:rPr>
        <w:t>r, t</w:t>
      </w:r>
      <w:r>
        <w:rPr>
          <w:w w:val="110"/>
          <w:sz w:val="24"/>
        </w:rPr>
        <w:t>)</w:t>
      </w:r>
      <w:r>
        <w:rPr>
          <w:rFonts w:ascii="Arial"/>
          <w:i/>
          <w:w w:val="110"/>
          <w:sz w:val="24"/>
        </w:rPr>
        <w:t xml:space="preserve">dt </w:t>
      </w:r>
      <w:r>
        <w:rPr>
          <w:w w:val="110"/>
          <w:sz w:val="24"/>
        </w:rPr>
        <w:t xml:space="preserve">+ </w:t>
      </w:r>
      <w:r>
        <w:rPr>
          <w:rFonts w:ascii="Arial"/>
          <w:i/>
          <w:w w:val="110"/>
          <w:sz w:val="24"/>
        </w:rPr>
        <w:t>w</w:t>
      </w:r>
      <w:r>
        <w:rPr>
          <w:w w:val="110"/>
          <w:sz w:val="24"/>
        </w:rPr>
        <w:t>(</w:t>
      </w:r>
      <w:r>
        <w:rPr>
          <w:rFonts w:ascii="Arial"/>
          <w:i/>
          <w:w w:val="110"/>
          <w:sz w:val="24"/>
        </w:rPr>
        <w:t>r, t</w:t>
      </w:r>
      <w:r>
        <w:rPr>
          <w:w w:val="110"/>
          <w:sz w:val="24"/>
        </w:rPr>
        <w:t>)</w:t>
      </w:r>
      <w:r>
        <w:rPr>
          <w:rFonts w:ascii="Arial"/>
          <w:i/>
          <w:w w:val="110"/>
          <w:sz w:val="24"/>
        </w:rPr>
        <w:t>dx</w:t>
      </w:r>
    </w:p>
    <w:p w:rsidR="00CF43BA" w:rsidRDefault="00CF43BA">
      <w:pPr>
        <w:pStyle w:val="BodyText"/>
        <w:spacing w:before="184"/>
        <w:ind w:left="705" w:right="105"/>
        <w:jc w:val="both"/>
      </w:pPr>
      <w:r w:rsidRPr="00CF43BA">
        <w:pict>
          <v:shape id="_x0000_s1036" type="#_x0000_t202" style="position:absolute;left:0;text-align:left;margin-left:151.5pt;margin-top:25.65pt;width:9.3pt;height:20.75pt;z-index:-7168;mso-position-horizontal-relative:page" filled="f" stroked="f">
            <v:textbox inset="0,0,0,0">
              <w:txbxContent>
                <w:p w:rsidR="00CF43BA" w:rsidRDefault="00934224">
                  <w:pPr>
                    <w:spacing w:line="236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4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934224">
        <w:t>The</w:t>
      </w:r>
      <w:r w:rsidR="00934224">
        <w:rPr>
          <w:spacing w:val="-8"/>
        </w:rPr>
        <w:t xml:space="preserve"> </w:t>
      </w:r>
      <w:r w:rsidR="00934224">
        <w:t>risky</w:t>
      </w:r>
      <w:r w:rsidR="00934224">
        <w:rPr>
          <w:spacing w:val="-8"/>
        </w:rPr>
        <w:t xml:space="preserve"> </w:t>
      </w:r>
      <w:r w:rsidR="00934224">
        <w:t>bond</w:t>
      </w:r>
      <w:r w:rsidR="00934224">
        <w:rPr>
          <w:spacing w:val="-8"/>
        </w:rPr>
        <w:t xml:space="preserve"> </w:t>
      </w:r>
      <w:r w:rsidR="00934224">
        <w:t>can</w:t>
      </w:r>
      <w:r w:rsidR="00934224">
        <w:rPr>
          <w:spacing w:val="-8"/>
        </w:rPr>
        <w:t xml:space="preserve"> </w:t>
      </w:r>
      <w:r w:rsidR="00934224">
        <w:rPr>
          <w:spacing w:val="1"/>
        </w:rPr>
        <w:t>be</w:t>
      </w:r>
      <w:r w:rsidR="00934224">
        <w:rPr>
          <w:spacing w:val="-8"/>
        </w:rPr>
        <w:t xml:space="preserve"> </w:t>
      </w:r>
      <w:r w:rsidR="00934224">
        <w:t>hedged</w:t>
      </w:r>
      <w:r w:rsidR="00934224">
        <w:rPr>
          <w:spacing w:val="-8"/>
        </w:rPr>
        <w:t xml:space="preserve"> </w:t>
      </w:r>
      <w:r w:rsidR="00934224">
        <w:rPr>
          <w:spacing w:val="-4"/>
        </w:rPr>
        <w:t>by</w:t>
      </w:r>
      <w:r w:rsidR="00934224">
        <w:rPr>
          <w:spacing w:val="-8"/>
        </w:rPr>
        <w:t xml:space="preserve"> </w:t>
      </w:r>
      <w:r w:rsidR="00934224">
        <w:t>a</w:t>
      </w:r>
      <w:r w:rsidR="00934224">
        <w:rPr>
          <w:spacing w:val="-8"/>
        </w:rPr>
        <w:t xml:space="preserve"> </w:t>
      </w:r>
      <w:r w:rsidR="00934224">
        <w:t>risk-free</w:t>
      </w:r>
      <w:r w:rsidR="00934224">
        <w:rPr>
          <w:spacing w:val="-8"/>
        </w:rPr>
        <w:t xml:space="preserve"> </w:t>
      </w:r>
      <w:r w:rsidR="00934224">
        <w:t>bond</w:t>
      </w:r>
      <w:r w:rsidR="00934224">
        <w:rPr>
          <w:spacing w:val="-8"/>
        </w:rPr>
        <w:t xml:space="preserve"> </w:t>
      </w:r>
      <w:r w:rsidR="00934224">
        <w:rPr>
          <w:rFonts w:ascii="Arial" w:hAnsi="Arial"/>
          <w:i/>
          <w:spacing w:val="1"/>
        </w:rPr>
        <w:t>Z</w:t>
      </w:r>
      <w:r w:rsidR="00934224">
        <w:rPr>
          <w:spacing w:val="1"/>
        </w:rPr>
        <w:t>(</w:t>
      </w:r>
      <w:r w:rsidR="00934224">
        <w:rPr>
          <w:rFonts w:ascii="Arial" w:hAnsi="Arial"/>
          <w:i/>
          <w:spacing w:val="1"/>
        </w:rPr>
        <w:t>r,</w:t>
      </w:r>
      <w:r w:rsidR="00934224">
        <w:rPr>
          <w:rFonts w:ascii="Arial" w:hAnsi="Arial"/>
          <w:i/>
          <w:spacing w:val="-39"/>
        </w:rPr>
        <w:t xml:space="preserve"> </w:t>
      </w:r>
      <w:r w:rsidR="00934224">
        <w:rPr>
          <w:rFonts w:ascii="Arial" w:hAnsi="Arial"/>
          <w:i/>
        </w:rPr>
        <w:t>t</w:t>
      </w:r>
      <w:r w:rsidR="00934224">
        <w:t>).</w:t>
      </w:r>
      <w:r w:rsidR="00934224">
        <w:rPr>
          <w:spacing w:val="13"/>
        </w:rPr>
        <w:t xml:space="preserve"> </w:t>
      </w:r>
      <w:r w:rsidR="00934224">
        <w:t>Start</w:t>
      </w:r>
      <w:r w:rsidR="00934224">
        <w:rPr>
          <w:spacing w:val="-8"/>
        </w:rPr>
        <w:t xml:space="preserve"> </w:t>
      </w:r>
      <w:r w:rsidR="00934224">
        <w:t>with</w:t>
      </w:r>
      <w:r w:rsidR="00934224">
        <w:rPr>
          <w:spacing w:val="-8"/>
        </w:rPr>
        <w:t xml:space="preserve"> </w:t>
      </w:r>
      <w:r w:rsidR="00934224">
        <w:t>the</w:t>
      </w:r>
      <w:r w:rsidR="00934224">
        <w:rPr>
          <w:spacing w:val="-8"/>
        </w:rPr>
        <w:t xml:space="preserve"> </w:t>
      </w:r>
      <w:r w:rsidR="00934224">
        <w:t>hedging</w:t>
      </w:r>
      <w:r w:rsidR="00934224">
        <w:rPr>
          <w:spacing w:val="-8"/>
        </w:rPr>
        <w:t xml:space="preserve"> </w:t>
      </w:r>
      <w:r w:rsidR="00934224">
        <w:t xml:space="preserve">portfolio is Π = </w:t>
      </w:r>
      <w:r w:rsidR="00934224">
        <w:rPr>
          <w:rFonts w:ascii="Arial" w:hAnsi="Arial"/>
          <w:i/>
          <w:w w:val="110"/>
        </w:rPr>
        <w:t>Z</w:t>
      </w:r>
      <w:r w:rsidR="00934224">
        <w:rPr>
          <w:rFonts w:ascii="Arial" w:hAnsi="Arial"/>
          <w:i/>
          <w:w w:val="110"/>
          <w:position w:val="-3"/>
          <w:sz w:val="16"/>
        </w:rPr>
        <w:t xml:space="preserve">I  </w:t>
      </w:r>
      <w:r w:rsidR="00934224">
        <w:t>∆</w:t>
      </w:r>
      <w:r w:rsidR="00934224">
        <w:rPr>
          <w:rFonts w:ascii="Arial" w:hAnsi="Arial"/>
          <w:i/>
        </w:rPr>
        <w:t xml:space="preserve">Z </w:t>
      </w:r>
      <w:r w:rsidR="00934224">
        <w:t xml:space="preserve">and </w:t>
      </w:r>
      <w:r w:rsidR="00934224">
        <w:rPr>
          <w:rFonts w:ascii="Arial" w:hAnsi="Arial"/>
          <w:i/>
        </w:rPr>
        <w:t>dr</w:t>
      </w:r>
      <w:r w:rsidR="00934224">
        <w:t>(</w:t>
      </w:r>
      <w:r w:rsidR="00934224">
        <w:rPr>
          <w:rFonts w:ascii="Arial" w:hAnsi="Arial"/>
          <w:i/>
        </w:rPr>
        <w:t>t</w:t>
      </w:r>
      <w:r w:rsidR="00934224">
        <w:t>) process and derive the PDE for the risky bond that incorporates a</w:t>
      </w:r>
      <w:r w:rsidR="00934224">
        <w:rPr>
          <w:spacing w:val="-9"/>
        </w:rPr>
        <w:t xml:space="preserve"> </w:t>
      </w:r>
      <w:r w:rsidR="00934224">
        <w:t>constant</w:t>
      </w:r>
      <w:r w:rsidR="00934224">
        <w:rPr>
          <w:spacing w:val="-9"/>
        </w:rPr>
        <w:t xml:space="preserve"> </w:t>
      </w:r>
      <w:r w:rsidR="00934224">
        <w:t>recovery</w:t>
      </w:r>
      <w:r w:rsidR="00934224">
        <w:rPr>
          <w:spacing w:val="-9"/>
        </w:rPr>
        <w:t xml:space="preserve"> </w:t>
      </w:r>
      <w:r w:rsidR="00934224">
        <w:t>rate</w:t>
      </w:r>
      <w:r w:rsidR="00934224">
        <w:rPr>
          <w:spacing w:val="-9"/>
        </w:rPr>
        <w:t xml:space="preserve"> </w:t>
      </w:r>
      <w:r w:rsidR="00934224">
        <w:rPr>
          <w:rFonts w:ascii="Arial" w:hAnsi="Arial"/>
          <w:i/>
          <w:spacing w:val="1"/>
        </w:rPr>
        <w:t>θ</w:t>
      </w:r>
      <w:r w:rsidR="00934224">
        <w:rPr>
          <w:spacing w:val="1"/>
        </w:rPr>
        <w:t>.</w:t>
      </w:r>
      <w:r w:rsidR="00934224">
        <w:rPr>
          <w:spacing w:val="7"/>
        </w:rPr>
        <w:t xml:space="preserve"> </w:t>
      </w:r>
      <w:r w:rsidR="00934224">
        <w:t>Below</w:t>
      </w:r>
      <w:r w:rsidR="00934224">
        <w:rPr>
          <w:spacing w:val="-9"/>
        </w:rPr>
        <w:t xml:space="preserve"> </w:t>
      </w:r>
      <w:r w:rsidR="00934224">
        <w:t>is</w:t>
      </w:r>
      <w:r w:rsidR="00934224">
        <w:rPr>
          <w:spacing w:val="-9"/>
        </w:rPr>
        <w:t xml:space="preserve"> </w:t>
      </w:r>
      <w:r w:rsidR="00934224">
        <w:t>the</w:t>
      </w:r>
      <w:r w:rsidR="00934224">
        <w:rPr>
          <w:spacing w:val="-9"/>
        </w:rPr>
        <w:t xml:space="preserve"> </w:t>
      </w:r>
      <w:r w:rsidR="00934224">
        <w:t>result</w:t>
      </w:r>
      <w:r w:rsidR="00934224">
        <w:rPr>
          <w:spacing w:val="-9"/>
        </w:rPr>
        <w:t xml:space="preserve"> </w:t>
      </w:r>
      <w:r w:rsidR="00934224">
        <w:rPr>
          <w:spacing w:val="-3"/>
        </w:rPr>
        <w:t>you</w:t>
      </w:r>
      <w:r w:rsidR="00934224">
        <w:rPr>
          <w:spacing w:val="-9"/>
        </w:rPr>
        <w:t xml:space="preserve"> </w:t>
      </w:r>
      <w:r w:rsidR="00934224">
        <w:t>obtain,</w:t>
      </w:r>
    </w:p>
    <w:p w:rsidR="00CF43BA" w:rsidRDefault="00CF43BA">
      <w:pPr>
        <w:jc w:val="both"/>
        <w:sectPr w:rsidR="00CF43BA">
          <w:pgSz w:w="12240" w:h="15840"/>
          <w:pgMar w:top="720" w:right="900" w:bottom="1140" w:left="1320" w:header="0" w:footer="948" w:gutter="0"/>
          <w:cols w:space="720"/>
        </w:sectPr>
      </w:pPr>
    </w:p>
    <w:p w:rsidR="00CF43BA" w:rsidRDefault="00CF43BA">
      <w:pPr>
        <w:tabs>
          <w:tab w:val="left" w:pos="3195"/>
        </w:tabs>
        <w:spacing w:before="126" w:line="227" w:lineRule="exact"/>
        <w:ind w:left="2466"/>
        <w:rPr>
          <w:rFonts w:ascii="Arial" w:hAnsi="Arial"/>
          <w:i/>
          <w:sz w:val="16"/>
        </w:rPr>
      </w:pPr>
      <w:r w:rsidRPr="00CF43BA">
        <w:lastRenderedPageBreak/>
        <w:pict>
          <v:line id="_x0000_s1035" style="position:absolute;left:0;text-align:left;z-index:-7192;mso-position-horizontal-relative:page" from="247.45pt,23.9pt" to="271.8pt,23.9pt" strokeweight=".16864mm">
            <w10:wrap anchorx="page"/>
          </v:line>
        </w:pict>
      </w:r>
      <w:r w:rsidR="00934224">
        <w:rPr>
          <w:rFonts w:ascii="Arial" w:hAnsi="Arial"/>
          <w:i/>
          <w:spacing w:val="3"/>
          <w:w w:val="115"/>
          <w:sz w:val="24"/>
        </w:rPr>
        <w:t>∂Z</w:t>
      </w:r>
      <w:r w:rsidR="00934224">
        <w:rPr>
          <w:rFonts w:ascii="Arial" w:hAnsi="Arial"/>
          <w:i/>
          <w:spacing w:val="3"/>
          <w:w w:val="115"/>
          <w:position w:val="-3"/>
          <w:sz w:val="16"/>
        </w:rPr>
        <w:t>I</w:t>
      </w:r>
      <w:r w:rsidR="00934224">
        <w:rPr>
          <w:rFonts w:ascii="Arial" w:hAnsi="Arial"/>
          <w:i/>
          <w:spacing w:val="3"/>
          <w:w w:val="115"/>
          <w:position w:val="-3"/>
          <w:sz w:val="16"/>
        </w:rPr>
        <w:tab/>
      </w:r>
      <w:r w:rsidR="00934224">
        <w:rPr>
          <w:w w:val="115"/>
          <w:sz w:val="24"/>
        </w:rPr>
        <w:t xml:space="preserve">1  </w:t>
      </w:r>
      <w:r w:rsidR="00934224">
        <w:rPr>
          <w:rFonts w:ascii="Tahoma" w:hAnsi="Tahoma"/>
          <w:w w:val="115"/>
          <w:position w:val="-5"/>
          <w:sz w:val="16"/>
        </w:rPr>
        <w:t>2</w:t>
      </w:r>
      <w:r w:rsidR="00934224">
        <w:rPr>
          <w:rFonts w:ascii="Tahoma" w:hAnsi="Tahoma"/>
          <w:spacing w:val="8"/>
          <w:w w:val="115"/>
          <w:position w:val="-5"/>
          <w:sz w:val="16"/>
        </w:rPr>
        <w:t xml:space="preserve"> </w:t>
      </w:r>
      <w:r w:rsidR="00934224">
        <w:rPr>
          <w:rFonts w:ascii="Arial" w:hAnsi="Arial"/>
          <w:i/>
          <w:spacing w:val="5"/>
          <w:w w:val="115"/>
          <w:sz w:val="24"/>
        </w:rPr>
        <w:t>∂</w:t>
      </w:r>
      <w:r w:rsidR="00934224">
        <w:rPr>
          <w:rFonts w:ascii="Tahoma" w:hAnsi="Tahoma"/>
          <w:spacing w:val="5"/>
          <w:w w:val="115"/>
          <w:position w:val="9"/>
          <w:sz w:val="16"/>
        </w:rPr>
        <w:t>2</w:t>
      </w:r>
      <w:r w:rsidR="00934224">
        <w:rPr>
          <w:rFonts w:ascii="Arial" w:hAnsi="Arial"/>
          <w:i/>
          <w:spacing w:val="5"/>
          <w:w w:val="115"/>
          <w:sz w:val="24"/>
        </w:rPr>
        <w:t>Z</w:t>
      </w:r>
      <w:r w:rsidR="00934224">
        <w:rPr>
          <w:rFonts w:ascii="Arial" w:hAnsi="Arial"/>
          <w:i/>
          <w:spacing w:val="5"/>
          <w:w w:val="115"/>
          <w:position w:val="-3"/>
          <w:sz w:val="16"/>
        </w:rPr>
        <w:t>I</w:t>
      </w:r>
    </w:p>
    <w:p w:rsidR="00CF43BA" w:rsidRDefault="00CF43BA">
      <w:pPr>
        <w:pStyle w:val="BodyText"/>
        <w:spacing w:before="5"/>
        <w:rPr>
          <w:rFonts w:ascii="Arial"/>
          <w:i/>
          <w:sz w:val="10"/>
        </w:rPr>
      </w:pPr>
    </w:p>
    <w:p w:rsidR="00CF43BA" w:rsidRDefault="00CF43BA">
      <w:pPr>
        <w:tabs>
          <w:tab w:val="left" w:pos="3190"/>
        </w:tabs>
        <w:spacing w:line="20" w:lineRule="exact"/>
        <w:ind w:left="2461"/>
        <w:rPr>
          <w:rFonts w:ascii="Arial"/>
          <w:sz w:val="2"/>
        </w:rPr>
      </w:pPr>
      <w:r w:rsidRPr="00CF43BA"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20.15pt;height:.5pt;mso-position-horizontal-relative:char;mso-position-vertical-relative:line" coordsize="403,10">
            <v:line id="_x0000_s1034" style="position:absolute" from="5,5" to="398,5" strokeweight=".16864mm"/>
            <w10:wrap type="none"/>
            <w10:anchorlock/>
          </v:group>
        </w:pict>
      </w:r>
      <w:r w:rsidR="00934224">
        <w:rPr>
          <w:rFonts w:ascii="Arial"/>
          <w:sz w:val="2"/>
        </w:rPr>
        <w:tab/>
      </w:r>
      <w:r w:rsidRPr="00CF43BA"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6.4pt;height:.5pt;mso-position-horizontal-relative:char;mso-position-vertical-relative:line" coordsize="128,10">
            <v:line id="_x0000_s1032" style="position:absolute" from="5,5" to="122,5" strokeweight=".16864mm"/>
            <w10:wrap type="none"/>
            <w10:anchorlock/>
          </v:group>
        </w:pict>
      </w:r>
    </w:p>
    <w:p w:rsidR="00CF43BA" w:rsidRDefault="00934224">
      <w:pPr>
        <w:spacing w:before="151" w:line="202" w:lineRule="exact"/>
        <w:ind w:left="1236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i/>
          <w:w w:val="125"/>
          <w:sz w:val="24"/>
        </w:rPr>
        <w:lastRenderedPageBreak/>
        <w:t>∂Z</w:t>
      </w:r>
      <w:r>
        <w:rPr>
          <w:rFonts w:ascii="Arial" w:hAnsi="Arial"/>
          <w:i/>
          <w:w w:val="125"/>
          <w:position w:val="-3"/>
          <w:sz w:val="16"/>
        </w:rPr>
        <w:t>I</w:t>
      </w:r>
    </w:p>
    <w:p w:rsidR="00CF43BA" w:rsidRDefault="00CF43BA">
      <w:pPr>
        <w:pStyle w:val="BodyText"/>
        <w:spacing w:before="5"/>
        <w:rPr>
          <w:rFonts w:ascii="Arial"/>
          <w:i/>
          <w:sz w:val="10"/>
        </w:rPr>
      </w:pPr>
    </w:p>
    <w:p w:rsidR="00CF43BA" w:rsidRDefault="00CF43BA">
      <w:pPr>
        <w:pStyle w:val="BodyText"/>
        <w:spacing w:line="20" w:lineRule="exact"/>
        <w:ind w:left="1231"/>
        <w:rPr>
          <w:rFonts w:ascii="Arial"/>
          <w:sz w:val="2"/>
        </w:rPr>
      </w:pPr>
      <w:r w:rsidRPr="00CF43BA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0.15pt;height:.5pt;mso-position-horizontal-relative:char;mso-position-vertical-relative:line" coordsize="403,10">
            <v:line id="_x0000_s1030" style="position:absolute" from="5,5" to="398,5" strokeweight=".16864mm"/>
            <w10:wrap type="none"/>
            <w10:anchorlock/>
          </v:group>
        </w:pict>
      </w:r>
    </w:p>
    <w:p w:rsidR="00CF43BA" w:rsidRDefault="00CF43BA">
      <w:pPr>
        <w:spacing w:line="20" w:lineRule="exact"/>
        <w:rPr>
          <w:rFonts w:ascii="Arial"/>
          <w:sz w:val="2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2" w:space="720" w:equalWidth="0">
            <w:col w:w="4094" w:space="40"/>
            <w:col w:w="5886"/>
          </w:cols>
        </w:sectPr>
      </w:pPr>
    </w:p>
    <w:p w:rsidR="00CF43BA" w:rsidRDefault="00934224">
      <w:pPr>
        <w:tabs>
          <w:tab w:val="left" w:pos="400"/>
        </w:tabs>
        <w:spacing w:line="181" w:lineRule="exact"/>
        <w:jc w:val="right"/>
        <w:rPr>
          <w:rFonts w:ascii="Arial"/>
          <w:i/>
          <w:sz w:val="24"/>
        </w:rPr>
      </w:pPr>
      <w:r>
        <w:rPr>
          <w:w w:val="110"/>
          <w:sz w:val="24"/>
        </w:rPr>
        <w:lastRenderedPageBreak/>
        <w:t>+</w:t>
      </w:r>
      <w:r>
        <w:rPr>
          <w:w w:val="110"/>
          <w:sz w:val="24"/>
        </w:rPr>
        <w:tab/>
      </w:r>
      <w:r>
        <w:rPr>
          <w:rFonts w:ascii="Arial"/>
          <w:i/>
          <w:spacing w:val="-1"/>
          <w:w w:val="95"/>
          <w:sz w:val="24"/>
        </w:rPr>
        <w:t>w</w:t>
      </w:r>
    </w:p>
    <w:p w:rsidR="00CF43BA" w:rsidRDefault="00934224">
      <w:pPr>
        <w:tabs>
          <w:tab w:val="left" w:pos="642"/>
        </w:tabs>
        <w:spacing w:line="221" w:lineRule="exact"/>
        <w:ind w:right="189"/>
        <w:jc w:val="right"/>
        <w:rPr>
          <w:sz w:val="24"/>
        </w:rPr>
      </w:pPr>
      <w:r>
        <w:rPr>
          <w:rFonts w:ascii="Arial" w:hAnsi="Arial"/>
          <w:i/>
          <w:spacing w:val="5"/>
          <w:w w:val="105"/>
          <w:sz w:val="24"/>
        </w:rPr>
        <w:t>∂t</w:t>
      </w:r>
      <w:r>
        <w:rPr>
          <w:rFonts w:ascii="Arial" w:hAnsi="Arial"/>
          <w:i/>
          <w:spacing w:val="5"/>
          <w:w w:val="105"/>
          <w:sz w:val="24"/>
        </w:rPr>
        <w:tab/>
      </w:r>
      <w:r>
        <w:rPr>
          <w:w w:val="85"/>
          <w:sz w:val="24"/>
        </w:rPr>
        <w:t>2</w:t>
      </w:r>
    </w:p>
    <w:p w:rsidR="00CF43BA" w:rsidRDefault="00934224">
      <w:pPr>
        <w:spacing w:line="396" w:lineRule="exact"/>
        <w:ind w:left="157"/>
        <w:rPr>
          <w:sz w:val="24"/>
        </w:rPr>
      </w:pPr>
      <w:r>
        <w:br w:type="column"/>
      </w:r>
      <w:r>
        <w:rPr>
          <w:rFonts w:ascii="Arial" w:hAnsi="Arial"/>
          <w:i/>
          <w:w w:val="110"/>
          <w:position w:val="-15"/>
          <w:sz w:val="24"/>
        </w:rPr>
        <w:lastRenderedPageBreak/>
        <w:t>∂r</w:t>
      </w:r>
      <w:r>
        <w:rPr>
          <w:rFonts w:ascii="Tahoma" w:hAnsi="Tahoma"/>
          <w:w w:val="110"/>
          <w:position w:val="-8"/>
          <w:sz w:val="16"/>
        </w:rPr>
        <w:t xml:space="preserve">2  </w:t>
      </w:r>
      <w:r>
        <w:rPr>
          <w:w w:val="110"/>
          <w:sz w:val="24"/>
        </w:rPr>
        <w:t>+ (</w:t>
      </w:r>
      <w:r>
        <w:rPr>
          <w:rFonts w:ascii="Arial" w:hAnsi="Arial"/>
          <w:i/>
          <w:w w:val="110"/>
          <w:sz w:val="24"/>
        </w:rPr>
        <w:t>u − λw</w:t>
      </w:r>
      <w:r>
        <w:rPr>
          <w:w w:val="110"/>
          <w:sz w:val="24"/>
        </w:rPr>
        <w:t xml:space="preserve">) </w:t>
      </w:r>
      <w:r>
        <w:rPr>
          <w:rFonts w:ascii="Arial" w:hAnsi="Arial"/>
          <w:i/>
          <w:w w:val="110"/>
          <w:position w:val="-15"/>
          <w:sz w:val="24"/>
        </w:rPr>
        <w:t xml:space="preserve">∂r  </w:t>
      </w:r>
      <w:r>
        <w:rPr>
          <w:rFonts w:ascii="Arial" w:hAnsi="Arial"/>
          <w:i/>
          <w:w w:val="110"/>
          <w:sz w:val="24"/>
        </w:rPr>
        <w:t>−</w:t>
      </w:r>
      <w:r>
        <w:rPr>
          <w:rFonts w:ascii="Arial" w:hAnsi="Arial"/>
          <w:i/>
          <w:w w:val="110"/>
          <w:sz w:val="24"/>
        </w:rPr>
        <w:t xml:space="preserve"> </w:t>
      </w:r>
      <w:r>
        <w:rPr>
          <w:w w:val="110"/>
          <w:sz w:val="24"/>
        </w:rPr>
        <w:t>(</w:t>
      </w:r>
      <w:r>
        <w:rPr>
          <w:rFonts w:ascii="Arial" w:hAnsi="Arial"/>
          <w:i/>
          <w:w w:val="110"/>
          <w:sz w:val="24"/>
        </w:rPr>
        <w:t xml:space="preserve">r </w:t>
      </w:r>
      <w:r>
        <w:rPr>
          <w:w w:val="110"/>
          <w:sz w:val="24"/>
        </w:rPr>
        <w:t xml:space="preserve">+ (1 </w:t>
      </w:r>
      <w:r>
        <w:rPr>
          <w:rFonts w:ascii="Arial" w:hAnsi="Arial"/>
          <w:i/>
          <w:w w:val="110"/>
          <w:sz w:val="24"/>
        </w:rPr>
        <w:t>−</w:t>
      </w:r>
      <w:r>
        <w:rPr>
          <w:rFonts w:ascii="Arial" w:hAnsi="Arial"/>
          <w:i/>
          <w:w w:val="110"/>
          <w:sz w:val="24"/>
        </w:rPr>
        <w:t xml:space="preserve"> θ</w:t>
      </w:r>
      <w:r>
        <w:rPr>
          <w:w w:val="110"/>
          <w:sz w:val="24"/>
        </w:rPr>
        <w:t>)</w:t>
      </w:r>
      <w:r>
        <w:rPr>
          <w:rFonts w:ascii="Arial" w:hAnsi="Arial"/>
          <w:i/>
          <w:w w:val="110"/>
          <w:sz w:val="24"/>
        </w:rPr>
        <w:t>p</w:t>
      </w:r>
      <w:r>
        <w:rPr>
          <w:w w:val="110"/>
          <w:sz w:val="24"/>
        </w:rPr>
        <w:t>)</w:t>
      </w:r>
      <w:r>
        <w:rPr>
          <w:rFonts w:ascii="Arial" w:hAnsi="Arial"/>
          <w:i/>
          <w:w w:val="110"/>
          <w:sz w:val="24"/>
        </w:rPr>
        <w:t>Z</w:t>
      </w:r>
      <w:r>
        <w:rPr>
          <w:rFonts w:ascii="Arial" w:hAnsi="Arial"/>
          <w:i/>
          <w:w w:val="110"/>
          <w:position w:val="-3"/>
          <w:sz w:val="16"/>
        </w:rPr>
        <w:t xml:space="preserve">I </w:t>
      </w:r>
      <w:r>
        <w:rPr>
          <w:w w:val="110"/>
          <w:sz w:val="24"/>
        </w:rPr>
        <w:t>= 0</w:t>
      </w:r>
    </w:p>
    <w:p w:rsidR="00CF43BA" w:rsidRDefault="00CF43BA">
      <w:pPr>
        <w:spacing w:line="396" w:lineRule="exact"/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2" w:space="720" w:equalWidth="0">
            <w:col w:w="3504" w:space="40"/>
            <w:col w:w="6476"/>
          </w:cols>
        </w:sectPr>
      </w:pPr>
    </w:p>
    <w:p w:rsidR="00CF43BA" w:rsidRDefault="00934224">
      <w:pPr>
        <w:spacing w:before="99" w:line="254" w:lineRule="auto"/>
        <w:ind w:left="705" w:right="97"/>
        <w:rPr>
          <w:sz w:val="24"/>
        </w:rPr>
      </w:pPr>
      <w:r>
        <w:rPr>
          <w:spacing w:val="-4"/>
          <w:sz w:val="24"/>
        </w:rPr>
        <w:lastRenderedPageBreak/>
        <w:t>Invoke</w:t>
      </w:r>
      <w:r>
        <w:rPr>
          <w:spacing w:val="-26"/>
          <w:sz w:val="24"/>
        </w:rPr>
        <w:t xml:space="preserve"> </w:t>
      </w:r>
      <w:r>
        <w:rPr>
          <w:sz w:val="24"/>
        </w:rPr>
        <w:t>Feynman-Kac</w:t>
      </w:r>
      <w:r>
        <w:rPr>
          <w:spacing w:val="-26"/>
          <w:sz w:val="24"/>
        </w:rPr>
        <w:t xml:space="preserve"> </w:t>
      </w:r>
      <w:r>
        <w:rPr>
          <w:sz w:val="24"/>
        </w:rPr>
        <w:t>theorem</w:t>
      </w:r>
      <w:r>
        <w:rPr>
          <w:spacing w:val="-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down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expressions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fundamental asset</w:t>
      </w:r>
      <w:r>
        <w:rPr>
          <w:spacing w:val="-24"/>
          <w:sz w:val="24"/>
        </w:rPr>
        <w:t xml:space="preserve"> </w:t>
      </w:r>
      <w:r>
        <w:rPr>
          <w:sz w:val="24"/>
        </w:rPr>
        <w:t>pricing</w:t>
      </w:r>
      <w:r>
        <w:rPr>
          <w:spacing w:val="-24"/>
          <w:sz w:val="24"/>
        </w:rPr>
        <w:t xml:space="preserve"> </w:t>
      </w:r>
      <w:r>
        <w:rPr>
          <w:sz w:val="24"/>
        </w:rPr>
        <w:t>formula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(b)</w:t>
      </w:r>
      <w:r>
        <w:rPr>
          <w:spacing w:val="-24"/>
          <w:sz w:val="24"/>
        </w:rPr>
        <w:t xml:space="preserve"> </w:t>
      </w:r>
      <w:r>
        <w:rPr>
          <w:sz w:val="24"/>
        </w:rPr>
        <w:t>forward</w:t>
      </w:r>
      <w:r>
        <w:rPr>
          <w:spacing w:val="-24"/>
          <w:sz w:val="24"/>
        </w:rPr>
        <w:t xml:space="preserve"> </w:t>
      </w:r>
      <w:r>
        <w:rPr>
          <w:sz w:val="24"/>
        </w:rPr>
        <w:t>rates.</w:t>
      </w:r>
    </w:p>
    <w:p w:rsidR="00CF43BA" w:rsidRDefault="00CF43BA">
      <w:pPr>
        <w:pStyle w:val="BodyText"/>
      </w:pPr>
    </w:p>
    <w:p w:rsidR="00CF43BA" w:rsidRDefault="00CF43BA">
      <w:pPr>
        <w:pStyle w:val="BodyText"/>
        <w:spacing w:before="8"/>
        <w:rPr>
          <w:sz w:val="19"/>
        </w:rPr>
      </w:pPr>
    </w:p>
    <w:p w:rsidR="00CF43BA" w:rsidRDefault="00934224">
      <w:pPr>
        <w:spacing w:before="1"/>
        <w:ind w:left="119"/>
        <w:jc w:val="both"/>
        <w:rPr>
          <w:b/>
          <w:sz w:val="34"/>
        </w:rPr>
      </w:pPr>
      <w:r>
        <w:rPr>
          <w:b/>
          <w:sz w:val="34"/>
        </w:rPr>
        <w:t>Credit Curve</w:t>
      </w:r>
    </w:p>
    <w:p w:rsidR="00CF43BA" w:rsidRDefault="00934224">
      <w:pPr>
        <w:pStyle w:val="BodyText"/>
        <w:spacing w:before="137" w:after="5" w:line="254" w:lineRule="auto"/>
        <w:ind w:left="119" w:right="105"/>
        <w:jc w:val="both"/>
      </w:pPr>
      <w:r>
        <w:rPr>
          <w:spacing w:val="-4"/>
        </w:rPr>
        <w:t xml:space="preserve">Table </w:t>
      </w:r>
      <w:r>
        <w:t xml:space="preserve">1 shows the term structure of credit spreads for </w:t>
      </w:r>
      <w:r>
        <w:rPr>
          <w:spacing w:val="-5"/>
        </w:rPr>
        <w:t xml:space="preserve">two </w:t>
      </w:r>
      <w:r>
        <w:t>reference entities at the opposite ends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credit</w:t>
      </w:r>
      <w:r>
        <w:rPr>
          <w:spacing w:val="-17"/>
        </w:rPr>
        <w:t xml:space="preserve"> </w:t>
      </w:r>
      <w:r>
        <w:t>spectrum:</w:t>
      </w:r>
      <w:r>
        <w:rPr>
          <w:spacing w:val="1"/>
        </w:rPr>
        <w:t xml:space="preserve"> </w:t>
      </w:r>
      <w:r>
        <w:rPr>
          <w:spacing w:val="-4"/>
        </w:rPr>
        <w:t>Wells</w:t>
      </w:r>
      <w:r>
        <w:rPr>
          <w:spacing w:val="-17"/>
        </w:rPr>
        <w:t xml:space="preserve"> </w:t>
      </w:r>
      <w:r>
        <w:rPr>
          <w:spacing w:val="-4"/>
        </w:rPr>
        <w:t>Fargo</w:t>
      </w:r>
      <w:r>
        <w:rPr>
          <w:spacing w:val="-17"/>
        </w:rPr>
        <w:t xml:space="preserve"> </w:t>
      </w:r>
      <w:r>
        <w:t>(WFC)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highly-rated</w:t>
      </w:r>
      <w:r>
        <w:rPr>
          <w:spacing w:val="-17"/>
        </w:rPr>
        <w:t xml:space="preserve"> </w:t>
      </w:r>
      <w:r>
        <w:t>institution,</w:t>
      </w:r>
      <w:r>
        <w:rPr>
          <w:spacing w:val="-16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t>Clear</w:t>
      </w:r>
      <w:r>
        <w:rPr>
          <w:spacing w:val="-17"/>
        </w:rPr>
        <w:t xml:space="preserve"> </w:t>
      </w:r>
      <w:r>
        <w:t>Channel Communications</w:t>
      </w:r>
      <w:r>
        <w:rPr>
          <w:spacing w:val="-32"/>
        </w:rPr>
        <w:t xml:space="preserve"> </w:t>
      </w:r>
      <w:r>
        <w:t>(CCMO)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highly</w:t>
      </w:r>
      <w:r>
        <w:rPr>
          <w:spacing w:val="-33"/>
        </w:rPr>
        <w:t xml:space="preserve"> </w:t>
      </w:r>
      <w:r>
        <w:t>leveraged</w:t>
      </w:r>
      <w:r>
        <w:rPr>
          <w:spacing w:val="-32"/>
        </w:rPr>
        <w:t xml:space="preserve"> </w:t>
      </w:r>
      <w:r>
        <w:t>ac</w:t>
      </w:r>
      <w:r>
        <w:t>cording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Fitch</w:t>
      </w:r>
      <w:r>
        <w:rPr>
          <w:spacing w:val="-32"/>
        </w:rPr>
        <w:t xml:space="preserve"> </w:t>
      </w:r>
      <w:r>
        <w:t>Ratings</w:t>
      </w:r>
      <w:r>
        <w:rPr>
          <w:spacing w:val="-32"/>
        </w:rPr>
        <w:t xml:space="preserve"> </w:t>
      </w:r>
      <w:r>
        <w:t>(18</w:t>
      </w:r>
      <w:r>
        <w:rPr>
          <w:spacing w:val="-32"/>
        </w:rPr>
        <w:t xml:space="preserve"> </w:t>
      </w:r>
      <w:r>
        <w:rPr>
          <w:spacing w:val="-3"/>
        </w:rPr>
        <w:t>May</w:t>
      </w:r>
      <w:r>
        <w:rPr>
          <w:spacing w:val="-33"/>
        </w:rPr>
        <w:t xml:space="preserve"> </w:t>
      </w:r>
      <w:r>
        <w:t>2012).</w:t>
      </w:r>
      <w:r>
        <w:rPr>
          <w:spacing w:val="-14"/>
        </w:rPr>
        <w:t xml:space="preserve"> </w:t>
      </w:r>
      <w:r>
        <w:t>Assume CDS premium is paid annually in arrears and in the case of a default, the payment is made  at the year</w:t>
      </w:r>
      <w:r>
        <w:rPr>
          <w:spacing w:val="-7"/>
        </w:rPr>
        <w:t xml:space="preserve"> </w:t>
      </w:r>
      <w:r>
        <w:t>end.</w:t>
      </w:r>
    </w:p>
    <w:p w:rsidR="00CF43BA" w:rsidRDefault="00CF43BA">
      <w:pPr>
        <w:pStyle w:val="BodyText"/>
        <w:spacing w:line="20" w:lineRule="exact"/>
        <w:ind w:left="115"/>
        <w:rPr>
          <w:sz w:val="2"/>
        </w:rPr>
      </w:pPr>
      <w:r w:rsidRPr="00CF43BA">
        <w:rPr>
          <w:sz w:val="2"/>
        </w:rPr>
      </w:r>
      <w:r>
        <w:rPr>
          <w:sz w:val="2"/>
        </w:rPr>
        <w:pict>
          <v:group id="_x0000_s1027" style="width:78.55pt;height:.5pt;mso-position-horizontal-relative:char;mso-position-vertical-relative:line" coordsize="1571,10">
            <v:line id="_x0000_s1028" style="position:absolute" from="5,5" to="1566,5" strokeweight=".16864mm"/>
            <w10:wrap type="none"/>
            <w10:anchorlock/>
          </v:group>
        </w:pict>
      </w:r>
    </w:p>
    <w:p w:rsidR="00CF43BA" w:rsidRDefault="00CF43BA">
      <w:pPr>
        <w:pStyle w:val="BodyText"/>
        <w:spacing w:before="1" w:after="1"/>
        <w:rPr>
          <w:sz w:val="21"/>
        </w:rPr>
      </w:pPr>
    </w:p>
    <w:tbl>
      <w:tblPr>
        <w:tblW w:w="0" w:type="auto"/>
        <w:tblInd w:w="3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6"/>
        <w:gridCol w:w="795"/>
        <w:gridCol w:w="994"/>
        <w:gridCol w:w="1010"/>
      </w:tblGrid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Maturity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w w:val="105"/>
                <w:sz w:val="24"/>
              </w:rPr>
              <w:t>WFC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w w:val="105"/>
                <w:sz w:val="24"/>
              </w:rPr>
              <w:t>CCMO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rFonts w:ascii="Arial"/>
                <w:i/>
                <w:spacing w:val="3"/>
                <w:sz w:val="24"/>
              </w:rPr>
              <w:t>Z</w:t>
            </w:r>
            <w:r>
              <w:rPr>
                <w:spacing w:val="3"/>
                <w:sz w:val="24"/>
              </w:rPr>
              <w:t>(0;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</w:t>
            </w:r>
            <w:r>
              <w:rPr>
                <w:rFonts w:ascii="Arial"/>
                <w:i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1Y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0.97</w:t>
            </w:r>
          </w:p>
        </w:tc>
      </w:tr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w w:val="95"/>
                <w:sz w:val="24"/>
              </w:rPr>
              <w:t>0.94</w:t>
            </w:r>
          </w:p>
        </w:tc>
      </w:tr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w w:val="95"/>
                <w:sz w:val="24"/>
              </w:rPr>
              <w:t>94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sz w:val="24"/>
              </w:rPr>
              <w:t>1874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w w:val="95"/>
                <w:sz w:val="24"/>
              </w:rPr>
              <w:t>0.92</w:t>
            </w:r>
          </w:p>
        </w:tc>
      </w:tr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sz w:val="24"/>
              </w:rPr>
              <w:t>4156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w w:val="95"/>
                <w:sz w:val="24"/>
              </w:rPr>
              <w:t>0.86</w:t>
            </w:r>
          </w:p>
        </w:tc>
      </w:tr>
      <w:tr w:rsidR="00CF43BA">
        <w:trPr>
          <w:trHeight w:val="280"/>
        </w:trPr>
        <w:tc>
          <w:tcPr>
            <w:tcW w:w="1156" w:type="dxa"/>
          </w:tcPr>
          <w:p w:rsidR="00CF43BA" w:rsidRDefault="00934224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7Y</w:t>
            </w:r>
          </w:p>
        </w:tc>
        <w:tc>
          <w:tcPr>
            <w:tcW w:w="795" w:type="dxa"/>
          </w:tcPr>
          <w:p w:rsidR="00CF43BA" w:rsidRDefault="00934224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94" w:type="dxa"/>
            <w:tcBorders>
              <w:right w:val="double" w:sz="8" w:space="0" w:color="000000"/>
            </w:tcBorders>
          </w:tcPr>
          <w:p w:rsidR="00CF43BA" w:rsidRDefault="00934224">
            <w:pPr>
              <w:pStyle w:val="TableParagraph"/>
              <w:ind w:left="89" w:right="84"/>
              <w:rPr>
                <w:sz w:val="24"/>
              </w:rPr>
            </w:pPr>
            <w:r>
              <w:rPr>
                <w:w w:val="95"/>
                <w:sz w:val="24"/>
              </w:rPr>
              <w:t>6083</w:t>
            </w:r>
          </w:p>
        </w:tc>
        <w:tc>
          <w:tcPr>
            <w:tcW w:w="1010" w:type="dxa"/>
            <w:tcBorders>
              <w:left w:val="double" w:sz="8" w:space="0" w:color="000000"/>
            </w:tcBorders>
          </w:tcPr>
          <w:p w:rsidR="00CF43BA" w:rsidRDefault="00934224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0.81</w:t>
            </w:r>
          </w:p>
        </w:tc>
      </w:tr>
    </w:tbl>
    <w:p w:rsidR="00CF43BA" w:rsidRDefault="00934224">
      <w:pPr>
        <w:pStyle w:val="BodyText"/>
        <w:ind w:left="2739" w:right="2727"/>
        <w:jc w:val="center"/>
      </w:pPr>
      <w:r>
        <w:t>Table  1:  CDS Market Data</w:t>
      </w:r>
    </w:p>
    <w:p w:rsidR="00CF43BA" w:rsidRDefault="00CF43BA">
      <w:pPr>
        <w:pStyle w:val="BodyText"/>
        <w:spacing w:before="2"/>
        <w:rPr>
          <w:sz w:val="30"/>
        </w:rPr>
      </w:pPr>
    </w:p>
    <w:p w:rsidR="00CF43BA" w:rsidRDefault="00934224">
      <w:pPr>
        <w:pStyle w:val="ListParagraph"/>
        <w:numPr>
          <w:ilvl w:val="1"/>
          <w:numId w:val="1"/>
        </w:numPr>
        <w:tabs>
          <w:tab w:val="left" w:pos="706"/>
        </w:tabs>
        <w:spacing w:before="1" w:line="242" w:lineRule="auto"/>
        <w:ind w:right="105" w:hanging="468"/>
        <w:jc w:val="both"/>
        <w:rPr>
          <w:sz w:val="24"/>
        </w:rPr>
      </w:pPr>
      <w:r>
        <w:rPr>
          <w:sz w:val="24"/>
        </w:rPr>
        <w:t xml:space="preserve">Bootstrap implied survival probabilities for </w:t>
      </w:r>
      <w:r>
        <w:rPr>
          <w:spacing w:val="-3"/>
          <w:sz w:val="24"/>
        </w:rPr>
        <w:t xml:space="preserve">WFC </w:t>
      </w:r>
      <w:r>
        <w:rPr>
          <w:sz w:val="24"/>
        </w:rPr>
        <w:t xml:space="preserve">bank with recovery rate </w:t>
      </w:r>
      <w:r>
        <w:rPr>
          <w:rFonts w:ascii="Arial" w:hAnsi="Arial"/>
          <w:i/>
          <w:sz w:val="24"/>
        </w:rPr>
        <w:t xml:space="preserve">RR </w:t>
      </w:r>
      <w:r>
        <w:rPr>
          <w:sz w:val="24"/>
        </w:rPr>
        <w:t xml:space="preserve">= 50%. Obtain the term structure of hazard rates for and plot Exponential </w:t>
      </w:r>
      <w:r>
        <w:rPr>
          <w:rFonts w:ascii="Trebuchet MS" w:hAnsi="Trebuchet MS"/>
          <w:i/>
          <w:spacing w:val="-4"/>
          <w:sz w:val="24"/>
        </w:rPr>
        <w:t xml:space="preserve">pdf </w:t>
      </w:r>
      <w:r>
        <w:rPr>
          <w:rFonts w:ascii="Arial" w:hAnsi="Arial"/>
          <w:i/>
          <w:w w:val="145"/>
          <w:sz w:val="24"/>
        </w:rPr>
        <w:t xml:space="preserve">f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t</w:t>
      </w:r>
      <w:r>
        <w:rPr>
          <w:sz w:val="24"/>
        </w:rPr>
        <w:t xml:space="preserve">) = </w:t>
      </w:r>
      <w:r>
        <w:rPr>
          <w:rFonts w:ascii="Arial" w:hAnsi="Arial"/>
          <w:i/>
          <w:sz w:val="24"/>
        </w:rPr>
        <w:t>λe</w:t>
      </w:r>
      <w:r>
        <w:rPr>
          <w:rFonts w:ascii="Arial" w:hAnsi="Arial"/>
          <w:i/>
          <w:position w:val="9"/>
          <w:sz w:val="16"/>
        </w:rPr>
        <w:t>−</w:t>
      </w:r>
      <w:r>
        <w:rPr>
          <w:rFonts w:ascii="Arial" w:hAnsi="Arial"/>
          <w:i/>
          <w:position w:val="9"/>
          <w:sz w:val="16"/>
        </w:rPr>
        <w:t>λt</w:t>
      </w:r>
      <w:r>
        <w:rPr>
          <w:sz w:val="24"/>
        </w:rPr>
        <w:t>. It is your</w:t>
      </w:r>
      <w:r>
        <w:rPr>
          <w:spacing w:val="-19"/>
          <w:sz w:val="24"/>
        </w:rPr>
        <w:t xml:space="preserve"> </w:t>
      </w:r>
      <w:r>
        <w:rPr>
          <w:sz w:val="24"/>
        </w:rPr>
        <w:t>task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plot</w:t>
      </w:r>
      <w:r>
        <w:rPr>
          <w:spacing w:val="-19"/>
          <w:sz w:val="24"/>
        </w:rPr>
        <w:t xml:space="preserve"> </w:t>
      </w:r>
      <w:r>
        <w:rPr>
          <w:rFonts w:ascii="Trebuchet MS" w:hAnsi="Trebuchet MS"/>
          <w:i/>
          <w:spacing w:val="-4"/>
          <w:sz w:val="24"/>
        </w:rPr>
        <w:t>pdf</w:t>
      </w:r>
      <w:r>
        <w:rPr>
          <w:rFonts w:ascii="Trebuchet MS" w:hAnsi="Trebuchet MS"/>
          <w:i/>
          <w:spacing w:val="-8"/>
          <w:sz w:val="24"/>
        </w:rPr>
        <w:t xml:space="preserve"> </w:t>
      </w:r>
      <w:r>
        <w:rPr>
          <w:sz w:val="24"/>
        </w:rPr>
        <w:t>function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piecewise</w:t>
      </w:r>
      <w:r>
        <w:rPr>
          <w:spacing w:val="-19"/>
          <w:sz w:val="24"/>
        </w:rPr>
        <w:t xml:space="preserve"> </w:t>
      </w:r>
      <w:r>
        <w:rPr>
          <w:sz w:val="24"/>
        </w:rPr>
        <w:t>constant</w:t>
      </w:r>
      <w:r>
        <w:rPr>
          <w:spacing w:val="-19"/>
          <w:sz w:val="24"/>
        </w:rPr>
        <w:t xml:space="preserve"> </w:t>
      </w:r>
      <w:r>
        <w:rPr>
          <w:sz w:val="24"/>
        </w:rPr>
        <w:t>lambda.</w:t>
      </w:r>
    </w:p>
    <w:p w:rsidR="00CF43BA" w:rsidRDefault="00CF43BA">
      <w:pPr>
        <w:spacing w:line="242" w:lineRule="auto"/>
        <w:jc w:val="both"/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space="720"/>
        </w:sectPr>
      </w:pPr>
    </w:p>
    <w:p w:rsidR="00CF43BA" w:rsidRDefault="00CF43BA">
      <w:pPr>
        <w:spacing w:line="531" w:lineRule="exact"/>
        <w:ind w:left="2299"/>
        <w:rPr>
          <w:rFonts w:ascii="Arial" w:hAnsi="Arial"/>
          <w:sz w:val="24"/>
        </w:rPr>
      </w:pPr>
      <w:r w:rsidRPr="00CF43BA">
        <w:lastRenderedPageBreak/>
        <w:pict>
          <v:shape id="_x0000_s1026" type="#_x0000_t202" style="position:absolute;left:0;text-align:left;margin-left:280.8pt;margin-top:9.85pt;width:4.95pt;height:8pt;z-index:1312;mso-position-horizontal-relative:page" filled="f" stroked="f">
            <v:textbox inset="0,0,0,0">
              <w:txbxContent>
                <w:p w:rsidR="00CF43BA" w:rsidRDefault="00934224">
                  <w:pPr>
                    <w:spacing w:line="153" w:lineRule="exac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934224">
        <w:rPr>
          <w:rFonts w:ascii="Arial" w:hAnsi="Arial"/>
          <w:i/>
          <w:w w:val="94"/>
          <w:sz w:val="24"/>
        </w:rPr>
        <w:t>P</w:t>
      </w:r>
      <w:r w:rsidR="00934224">
        <w:rPr>
          <w:rFonts w:ascii="Arial" w:hAnsi="Arial"/>
          <w:i/>
          <w:spacing w:val="-35"/>
          <w:sz w:val="24"/>
        </w:rPr>
        <w:t xml:space="preserve"> </w:t>
      </w:r>
      <w:r w:rsidR="00934224">
        <w:rPr>
          <w:w w:val="87"/>
          <w:sz w:val="24"/>
        </w:rPr>
        <w:t>(0</w:t>
      </w:r>
      <w:r w:rsidR="00934224">
        <w:rPr>
          <w:rFonts w:ascii="Arial" w:hAnsi="Arial"/>
          <w:i/>
          <w:w w:val="97"/>
          <w:sz w:val="24"/>
        </w:rPr>
        <w:t>,</w:t>
      </w:r>
      <w:r w:rsidR="00934224">
        <w:rPr>
          <w:rFonts w:ascii="Arial" w:hAnsi="Arial"/>
          <w:i/>
          <w:spacing w:val="-27"/>
          <w:sz w:val="24"/>
        </w:rPr>
        <w:t xml:space="preserve"> </w:t>
      </w:r>
      <w:r w:rsidR="00934224">
        <w:rPr>
          <w:rFonts w:ascii="Arial" w:hAnsi="Arial"/>
          <w:i/>
          <w:w w:val="93"/>
          <w:sz w:val="24"/>
        </w:rPr>
        <w:t>T</w:t>
      </w:r>
      <w:r w:rsidR="00934224">
        <w:rPr>
          <w:rFonts w:ascii="Arial" w:hAnsi="Arial"/>
          <w:i/>
          <w:spacing w:val="-35"/>
          <w:sz w:val="24"/>
        </w:rPr>
        <w:t xml:space="preserve"> </w:t>
      </w:r>
      <w:r w:rsidR="00934224">
        <w:rPr>
          <w:sz w:val="24"/>
        </w:rPr>
        <w:t>)</w:t>
      </w:r>
      <w:r w:rsidR="00934224">
        <w:rPr>
          <w:spacing w:val="7"/>
          <w:sz w:val="24"/>
        </w:rPr>
        <w:t xml:space="preserve"> </w:t>
      </w:r>
      <w:r w:rsidR="00934224">
        <w:rPr>
          <w:w w:val="117"/>
          <w:sz w:val="24"/>
        </w:rPr>
        <w:t>=</w:t>
      </w:r>
      <w:r w:rsidR="00934224">
        <w:rPr>
          <w:spacing w:val="7"/>
          <w:sz w:val="24"/>
        </w:rPr>
        <w:t xml:space="preserve"> </w:t>
      </w:r>
      <w:r w:rsidR="00934224">
        <w:rPr>
          <w:spacing w:val="-1"/>
          <w:w w:val="89"/>
          <w:sz w:val="24"/>
        </w:rPr>
        <w:t>e</w:t>
      </w:r>
      <w:r w:rsidR="00934224">
        <w:rPr>
          <w:w w:val="98"/>
          <w:sz w:val="24"/>
        </w:rPr>
        <w:t>xp</w:t>
      </w:r>
      <w:r w:rsidR="00934224">
        <w:rPr>
          <w:spacing w:val="-18"/>
          <w:sz w:val="24"/>
        </w:rPr>
        <w:t xml:space="preserve"> </w:t>
      </w:r>
      <w:r w:rsidR="00934224">
        <w:rPr>
          <w:rFonts w:ascii="Arial" w:hAnsi="Arial"/>
          <w:w w:val="283"/>
          <w:position w:val="41"/>
          <w:sz w:val="24"/>
        </w:rPr>
        <w:t>.</w:t>
      </w:r>
      <w:r w:rsidR="00934224">
        <w:rPr>
          <w:rFonts w:ascii="Arial" w:hAnsi="Arial"/>
          <w:i/>
          <w:w w:val="132"/>
          <w:sz w:val="24"/>
        </w:rPr>
        <w:t>−</w:t>
      </w:r>
      <w:r w:rsidR="00934224">
        <w:rPr>
          <w:rFonts w:ascii="Arial" w:hAnsi="Arial"/>
          <w:i/>
          <w:spacing w:val="-27"/>
          <w:sz w:val="24"/>
        </w:rPr>
        <w:t xml:space="preserve"> </w:t>
      </w:r>
      <w:r w:rsidR="00934224">
        <w:rPr>
          <w:rFonts w:ascii="Arial" w:hAnsi="Arial"/>
          <w:spacing w:val="-234"/>
          <w:w w:val="232"/>
          <w:position w:val="23"/>
          <w:sz w:val="24"/>
        </w:rPr>
        <w:t>Σ</w:t>
      </w:r>
    </w:p>
    <w:p w:rsidR="00CF43BA" w:rsidRDefault="00934224">
      <w:pPr>
        <w:spacing w:line="531" w:lineRule="exact"/>
        <w:ind w:left="135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i/>
          <w:w w:val="120"/>
          <w:sz w:val="24"/>
        </w:rPr>
        <w:lastRenderedPageBreak/>
        <w:t xml:space="preserve">λ </w:t>
      </w:r>
      <w:r>
        <w:rPr>
          <w:w w:val="120"/>
          <w:sz w:val="24"/>
        </w:rPr>
        <w:t>∆</w:t>
      </w:r>
      <w:r>
        <w:rPr>
          <w:rFonts w:ascii="Arial" w:hAnsi="Arial"/>
          <w:i/>
          <w:w w:val="120"/>
          <w:sz w:val="24"/>
        </w:rPr>
        <w:t>t</w:t>
      </w:r>
      <w:r>
        <w:rPr>
          <w:rFonts w:ascii="Arial" w:hAnsi="Arial"/>
          <w:w w:val="120"/>
          <w:position w:val="41"/>
          <w:sz w:val="24"/>
        </w:rPr>
        <w:t>Σ</w:t>
      </w:r>
    </w:p>
    <w:p w:rsidR="00CF43BA" w:rsidRDefault="00934224">
      <w:pPr>
        <w:pStyle w:val="BodyText"/>
        <w:spacing w:before="233" w:line="215" w:lineRule="exact"/>
        <w:jc w:val="right"/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 xml:space="preserve"> </w:t>
      </w:r>
      <w:r>
        <w:rPr>
          <w:w w:val="110"/>
          <w:u w:val="single"/>
        </w:rPr>
        <w:t>1</w:t>
      </w:r>
      <w:r>
        <w:rPr>
          <w:u w:val="single"/>
        </w:rPr>
        <w:t xml:space="preserve"> </w:t>
      </w:r>
    </w:p>
    <w:p w:rsidR="00CF43BA" w:rsidRDefault="00934224">
      <w:pPr>
        <w:tabs>
          <w:tab w:val="left" w:pos="791"/>
        </w:tabs>
        <w:spacing w:line="83" w:lineRule="exact"/>
        <w:ind w:left="428"/>
        <w:rPr>
          <w:rFonts w:ascii="Arial" w:hAnsi="Arial"/>
          <w:i/>
          <w:sz w:val="24"/>
        </w:rPr>
      </w:pPr>
      <w:r>
        <w:rPr>
          <w:rFonts w:ascii="Arial" w:hAnsi="Arial"/>
          <w:i/>
          <w:w w:val="125"/>
          <w:sz w:val="24"/>
        </w:rPr>
        <w:t>λ</w:t>
      </w:r>
      <w:r>
        <w:rPr>
          <w:rFonts w:ascii="Arial" w:hAnsi="Arial"/>
          <w:i/>
          <w:w w:val="125"/>
          <w:sz w:val="24"/>
        </w:rPr>
        <w:tab/>
      </w:r>
      <w:r>
        <w:rPr>
          <w:w w:val="125"/>
          <w:sz w:val="24"/>
        </w:rPr>
        <w:t>=</w:t>
      </w:r>
      <w:r>
        <w:rPr>
          <w:spacing w:val="-7"/>
          <w:w w:val="125"/>
          <w:sz w:val="24"/>
        </w:rPr>
        <w:t xml:space="preserve"> </w:t>
      </w:r>
      <w:r>
        <w:rPr>
          <w:rFonts w:ascii="Arial" w:hAnsi="Arial"/>
          <w:i/>
          <w:w w:val="125"/>
          <w:sz w:val="24"/>
        </w:rPr>
        <w:t>−</w:t>
      </w:r>
    </w:p>
    <w:p w:rsidR="00CF43BA" w:rsidRDefault="00934224">
      <w:pPr>
        <w:pStyle w:val="BodyText"/>
        <w:spacing w:before="3"/>
        <w:rPr>
          <w:rFonts w:ascii="Arial"/>
          <w:i/>
          <w:sz w:val="34"/>
        </w:rPr>
      </w:pPr>
      <w:r>
        <w:br w:type="column"/>
      </w:r>
    </w:p>
    <w:p w:rsidR="00CF43BA" w:rsidRDefault="00934224">
      <w:pPr>
        <w:pStyle w:val="BodyText"/>
        <w:spacing w:before="1" w:line="136" w:lineRule="exact"/>
        <w:ind w:left="23"/>
      </w:pPr>
      <w:r>
        <w:rPr>
          <w:w w:val="90"/>
        </w:rPr>
        <w:t>log</w:t>
      </w:r>
    </w:p>
    <w:p w:rsidR="00CF43BA" w:rsidRDefault="00934224">
      <w:pPr>
        <w:spacing w:before="228"/>
        <w:ind w:left="26"/>
        <w:rPr>
          <w:sz w:val="24"/>
        </w:rPr>
      </w:pPr>
      <w:r>
        <w:br w:type="column"/>
      </w:r>
      <w:r>
        <w:rPr>
          <w:rFonts w:ascii="Times New Roman"/>
          <w:w w:val="99"/>
          <w:sz w:val="24"/>
          <w:u w:val="single"/>
        </w:rPr>
        <w:lastRenderedPageBreak/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 xml:space="preserve">P </w:t>
      </w:r>
      <w:r>
        <w:rPr>
          <w:sz w:val="24"/>
          <w:u w:val="single"/>
        </w:rPr>
        <w:t>(0</w:t>
      </w:r>
      <w:r>
        <w:rPr>
          <w:rFonts w:ascii="Arial"/>
          <w:i/>
          <w:sz w:val="24"/>
          <w:u w:val="single"/>
        </w:rPr>
        <w:t>, t</w:t>
      </w:r>
      <w:r>
        <w:rPr>
          <w:rFonts w:ascii="Arial"/>
          <w:i/>
          <w:position w:val="-3"/>
          <w:sz w:val="16"/>
        </w:rPr>
        <w:t>m</w:t>
      </w:r>
      <w:r>
        <w:rPr>
          <w:sz w:val="24"/>
          <w:u w:val="single"/>
        </w:rPr>
        <w:t xml:space="preserve">) </w:t>
      </w:r>
    </w:p>
    <w:p w:rsidR="00CF43BA" w:rsidRDefault="00CF43BA">
      <w:pPr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5" w:space="720" w:equalWidth="0">
            <w:col w:w="4395" w:space="40"/>
            <w:col w:w="812" w:space="40"/>
            <w:col w:w="1530" w:space="40"/>
            <w:col w:w="324" w:space="40"/>
            <w:col w:w="2799"/>
          </w:cols>
        </w:sectPr>
      </w:pPr>
    </w:p>
    <w:p w:rsidR="00CF43BA" w:rsidRDefault="00934224">
      <w:pPr>
        <w:spacing w:line="153" w:lineRule="exact"/>
        <w:ind w:left="4706"/>
        <w:rPr>
          <w:rFonts w:ascii="Arial"/>
          <w:i/>
          <w:sz w:val="16"/>
        </w:rPr>
      </w:pPr>
      <w:r>
        <w:rPr>
          <w:rFonts w:ascii="Arial"/>
          <w:i/>
          <w:w w:val="137"/>
          <w:sz w:val="16"/>
        </w:rPr>
        <w:lastRenderedPageBreak/>
        <w:t>t</w:t>
      </w:r>
    </w:p>
    <w:p w:rsidR="00CF43BA" w:rsidRDefault="00934224">
      <w:pPr>
        <w:spacing w:before="45"/>
        <w:ind w:right="269"/>
        <w:jc w:val="right"/>
        <w:rPr>
          <w:rFonts w:ascii="Tahoma"/>
          <w:sz w:val="16"/>
        </w:rPr>
      </w:pPr>
      <w:r>
        <w:rPr>
          <w:rFonts w:ascii="Arial"/>
          <w:i/>
          <w:w w:val="115"/>
          <w:sz w:val="16"/>
        </w:rPr>
        <w:t>t</w:t>
      </w:r>
      <w:r>
        <w:rPr>
          <w:rFonts w:ascii="Tahoma"/>
          <w:w w:val="115"/>
          <w:sz w:val="16"/>
        </w:rPr>
        <w:t>=1</w:t>
      </w:r>
    </w:p>
    <w:p w:rsidR="00CF43BA" w:rsidRDefault="00934224">
      <w:pPr>
        <w:tabs>
          <w:tab w:val="left" w:pos="1728"/>
        </w:tabs>
        <w:spacing w:line="300" w:lineRule="exact"/>
        <w:ind w:left="1043"/>
        <w:rPr>
          <w:rFonts w:ascii="Arial" w:hAnsi="Arial"/>
          <w:i/>
          <w:sz w:val="24"/>
        </w:rPr>
      </w:pPr>
      <w:r>
        <w:br w:type="column"/>
      </w:r>
      <w:r>
        <w:rPr>
          <w:rFonts w:ascii="Arial" w:hAnsi="Arial"/>
          <w:i/>
          <w:w w:val="120"/>
          <w:position w:val="13"/>
          <w:sz w:val="16"/>
        </w:rPr>
        <w:lastRenderedPageBreak/>
        <w:t>m</w:t>
      </w:r>
      <w:r>
        <w:rPr>
          <w:rFonts w:ascii="Arial" w:hAnsi="Arial"/>
          <w:i/>
          <w:w w:val="120"/>
          <w:position w:val="13"/>
          <w:sz w:val="16"/>
        </w:rPr>
        <w:tab/>
      </w:r>
      <w:r>
        <w:rPr>
          <w:spacing w:val="-1"/>
          <w:w w:val="120"/>
          <w:sz w:val="24"/>
        </w:rPr>
        <w:t>∆</w:t>
      </w:r>
      <w:r>
        <w:rPr>
          <w:rFonts w:ascii="Arial" w:hAnsi="Arial"/>
          <w:i/>
          <w:spacing w:val="-1"/>
          <w:w w:val="120"/>
          <w:sz w:val="24"/>
        </w:rPr>
        <w:t>t</w:t>
      </w:r>
    </w:p>
    <w:p w:rsidR="00CF43BA" w:rsidRDefault="00934224">
      <w:pPr>
        <w:spacing w:before="22"/>
        <w:ind w:left="390"/>
        <w:rPr>
          <w:rFonts w:ascii="Arial"/>
          <w:i/>
          <w:sz w:val="24"/>
        </w:rPr>
      </w:pPr>
      <w:r>
        <w:br w:type="column"/>
      </w:r>
      <w:r>
        <w:rPr>
          <w:rFonts w:ascii="Arial"/>
          <w:i/>
          <w:sz w:val="24"/>
        </w:rPr>
        <w:lastRenderedPageBreak/>
        <w:t>P</w:t>
      </w:r>
      <w:r>
        <w:rPr>
          <w:rFonts w:ascii="Arial"/>
          <w:i/>
          <w:spacing w:val="-46"/>
          <w:sz w:val="24"/>
        </w:rPr>
        <w:t xml:space="preserve"> </w:t>
      </w:r>
      <w:r>
        <w:rPr>
          <w:sz w:val="24"/>
        </w:rPr>
        <w:t>(0</w:t>
      </w:r>
      <w:r>
        <w:rPr>
          <w:rFonts w:ascii="Arial"/>
          <w:i/>
          <w:sz w:val="24"/>
        </w:rPr>
        <w:t>,</w:t>
      </w:r>
      <w:r>
        <w:rPr>
          <w:rFonts w:ascii="Arial"/>
          <w:i/>
          <w:spacing w:val="-40"/>
          <w:sz w:val="24"/>
        </w:rPr>
        <w:t xml:space="preserve"> </w:t>
      </w:r>
      <w:r>
        <w:rPr>
          <w:rFonts w:ascii="Arial"/>
          <w:i/>
          <w:sz w:val="24"/>
        </w:rPr>
        <w:t>t</w:t>
      </w:r>
    </w:p>
    <w:p w:rsidR="00CF43BA" w:rsidRDefault="00934224">
      <w:pPr>
        <w:spacing w:before="23"/>
        <w:ind w:left="-40"/>
        <w:rPr>
          <w:sz w:val="24"/>
        </w:rPr>
      </w:pPr>
      <w:r>
        <w:br w:type="column"/>
      </w:r>
      <w:r>
        <w:rPr>
          <w:rFonts w:ascii="Arial" w:hAnsi="Arial"/>
          <w:i/>
          <w:w w:val="115"/>
          <w:sz w:val="16"/>
        </w:rPr>
        <w:lastRenderedPageBreak/>
        <w:t>m−</w:t>
      </w:r>
      <w:r>
        <w:rPr>
          <w:rFonts w:ascii="Tahoma" w:hAnsi="Tahoma"/>
          <w:w w:val="115"/>
          <w:sz w:val="16"/>
        </w:rPr>
        <w:t>1</w:t>
      </w:r>
      <w:r>
        <w:rPr>
          <w:w w:val="115"/>
          <w:position w:val="4"/>
          <w:sz w:val="24"/>
        </w:rPr>
        <w:t>)</w:t>
      </w:r>
    </w:p>
    <w:p w:rsidR="00CF43BA" w:rsidRDefault="00CF43BA">
      <w:pPr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num="4" w:space="720" w:equalWidth="0">
            <w:col w:w="4768" w:space="40"/>
            <w:col w:w="2008" w:space="40"/>
            <w:col w:w="971" w:space="40"/>
            <w:col w:w="2153"/>
          </w:cols>
        </w:sectPr>
      </w:pPr>
    </w:p>
    <w:p w:rsidR="00CF43BA" w:rsidRDefault="00934224">
      <w:pPr>
        <w:pStyle w:val="BodyText"/>
        <w:spacing w:before="137"/>
        <w:ind w:left="705"/>
      </w:pPr>
      <w:r>
        <w:lastRenderedPageBreak/>
        <w:t xml:space="preserve">where </w:t>
      </w:r>
      <w:r>
        <w:rPr>
          <w:rFonts w:ascii="Arial" w:hAnsi="Arial"/>
          <w:i/>
        </w:rPr>
        <w:t xml:space="preserve">P </w:t>
      </w:r>
      <w:r>
        <w:t>(0</w:t>
      </w:r>
      <w:r>
        <w:rPr>
          <w:rFonts w:ascii="Arial" w:hAnsi="Arial"/>
          <w:i/>
        </w:rPr>
        <w:t xml:space="preserve">, T </w:t>
      </w:r>
      <w:r>
        <w:t xml:space="preserve">) is cumulative PrSurv, while </w:t>
      </w:r>
      <w:r>
        <w:rPr>
          <w:rFonts w:ascii="Arial" w:hAnsi="Arial"/>
          <w:i/>
        </w:rPr>
        <w:t>λ</w:t>
      </w:r>
      <w:r>
        <w:rPr>
          <w:rFonts w:ascii="Arial" w:hAnsi="Arial"/>
          <w:i/>
          <w:position w:val="-3"/>
          <w:sz w:val="16"/>
        </w:rPr>
        <w:t xml:space="preserve">m </w:t>
      </w:r>
      <w:r>
        <w:t>is hazard rate per period (per annum).</w:t>
      </w:r>
    </w:p>
    <w:p w:rsidR="00CF43BA" w:rsidRDefault="00934224">
      <w:pPr>
        <w:pStyle w:val="ListParagraph"/>
        <w:numPr>
          <w:ilvl w:val="1"/>
          <w:numId w:val="1"/>
        </w:numPr>
        <w:tabs>
          <w:tab w:val="left" w:pos="706"/>
        </w:tabs>
        <w:spacing w:before="170" w:line="249" w:lineRule="auto"/>
        <w:ind w:right="385" w:hanging="468"/>
        <w:rPr>
          <w:sz w:val="24"/>
        </w:rPr>
      </w:pPr>
      <w:r>
        <w:rPr>
          <w:sz w:val="24"/>
        </w:rPr>
        <w:t xml:space="preserve">Bootstrap implied survival probabilities for CCMO corporation. Assume </w:t>
      </w:r>
      <w:r>
        <w:rPr>
          <w:rFonts w:ascii="Arial"/>
          <w:i/>
          <w:sz w:val="24"/>
        </w:rPr>
        <w:t xml:space="preserve">RR </w:t>
      </w:r>
      <w:r>
        <w:rPr>
          <w:sz w:val="24"/>
        </w:rPr>
        <w:t>= 10%. Is</w:t>
      </w:r>
      <w:r>
        <w:rPr>
          <w:spacing w:val="-26"/>
          <w:sz w:val="24"/>
        </w:rPr>
        <w:t xml:space="preserve"> </w:t>
      </w:r>
      <w:r>
        <w:rPr>
          <w:sz w:val="24"/>
        </w:rPr>
        <w:t>there</w:t>
      </w:r>
      <w:r>
        <w:rPr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rFonts w:ascii="Trebuchet MS"/>
          <w:i/>
          <w:sz w:val="24"/>
        </w:rPr>
        <w:t>anomaly</w:t>
      </w:r>
      <w:r>
        <w:rPr>
          <w:rFonts w:ascii="Trebuchet MS"/>
          <w:i/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this</w:t>
      </w:r>
      <w:r>
        <w:rPr>
          <w:spacing w:val="-26"/>
          <w:sz w:val="24"/>
        </w:rPr>
        <w:t xml:space="preserve"> </w:t>
      </w:r>
      <w:r>
        <w:rPr>
          <w:sz w:val="24"/>
        </w:rPr>
        <w:t>highly-leveraged</w:t>
      </w:r>
      <w:r>
        <w:rPr>
          <w:spacing w:val="-26"/>
          <w:sz w:val="24"/>
        </w:rPr>
        <w:t xml:space="preserve"> </w:t>
      </w:r>
      <w:r>
        <w:rPr>
          <w:sz w:val="24"/>
        </w:rPr>
        <w:t>name?</w:t>
      </w:r>
      <w:r>
        <w:rPr>
          <w:spacing w:val="-15"/>
          <w:sz w:val="24"/>
        </w:rPr>
        <w:t xml:space="preserve"> </w:t>
      </w:r>
      <w:r>
        <w:rPr>
          <w:sz w:val="24"/>
        </w:rPr>
        <w:t>Note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27"/>
          <w:sz w:val="24"/>
        </w:rPr>
        <w:t xml:space="preserve"> </w:t>
      </w:r>
      <w:r>
        <w:rPr>
          <w:sz w:val="24"/>
        </w:rPr>
        <w:t>observations.</w:t>
      </w:r>
    </w:p>
    <w:p w:rsidR="00CF43BA" w:rsidRDefault="00934224">
      <w:pPr>
        <w:pStyle w:val="ListParagraph"/>
        <w:numPr>
          <w:ilvl w:val="1"/>
          <w:numId w:val="1"/>
        </w:numPr>
        <w:tabs>
          <w:tab w:val="left" w:pos="706"/>
        </w:tabs>
        <w:spacing w:before="184" w:line="249" w:lineRule="auto"/>
        <w:ind w:right="107" w:hanging="468"/>
        <w:rPr>
          <w:sz w:val="24"/>
        </w:rPr>
      </w:pPr>
      <w:r>
        <w:rPr>
          <w:sz w:val="24"/>
        </w:rPr>
        <w:t>What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effect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an</w:t>
      </w:r>
      <w:r>
        <w:rPr>
          <w:spacing w:val="-38"/>
          <w:sz w:val="24"/>
        </w:rPr>
        <w:t xml:space="preserve"> </w:t>
      </w:r>
      <w:r>
        <w:rPr>
          <w:sz w:val="24"/>
        </w:rPr>
        <w:t>increase</w:t>
      </w:r>
      <w:r>
        <w:rPr>
          <w:spacing w:val="-38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recovery</w:t>
      </w:r>
      <w:r>
        <w:rPr>
          <w:spacing w:val="-38"/>
          <w:sz w:val="24"/>
        </w:rPr>
        <w:t xml:space="preserve"> </w:t>
      </w:r>
      <w:r>
        <w:rPr>
          <w:sz w:val="24"/>
        </w:rPr>
        <w:t>rate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8"/>
          <w:sz w:val="24"/>
        </w:rPr>
        <w:t xml:space="preserve"> </w:t>
      </w:r>
      <w:r>
        <w:rPr>
          <w:sz w:val="24"/>
        </w:rPr>
        <w:t>implied</w:t>
      </w:r>
      <w:r>
        <w:rPr>
          <w:spacing w:val="-38"/>
          <w:sz w:val="24"/>
        </w:rPr>
        <w:t xml:space="preserve"> </w:t>
      </w:r>
      <w:r>
        <w:rPr>
          <w:sz w:val="24"/>
        </w:rPr>
        <w:t>survival</w:t>
      </w:r>
      <w:r>
        <w:rPr>
          <w:spacing w:val="-38"/>
          <w:sz w:val="24"/>
        </w:rPr>
        <w:t xml:space="preserve"> </w:t>
      </w:r>
      <w:r>
        <w:rPr>
          <w:sz w:val="24"/>
        </w:rPr>
        <w:t>probabilities?</w:t>
      </w:r>
      <w:r>
        <w:rPr>
          <w:spacing w:val="-23"/>
          <w:sz w:val="24"/>
        </w:rPr>
        <w:t xml:space="preserve"> </w:t>
      </w:r>
      <w:r>
        <w:rPr>
          <w:sz w:val="24"/>
        </w:rPr>
        <w:t>Illustrate 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plots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WFC</w:t>
      </w:r>
      <w:r>
        <w:rPr>
          <w:spacing w:val="-7"/>
          <w:sz w:val="24"/>
        </w:rPr>
        <w:t xml:space="preserve"> </w:t>
      </w:r>
      <w:r>
        <w:rPr>
          <w:sz w:val="24"/>
        </w:rPr>
        <w:t>survival</w:t>
      </w:r>
      <w:r>
        <w:rPr>
          <w:spacing w:val="-7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term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structure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values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rFonts w:ascii="Arial"/>
          <w:i/>
          <w:sz w:val="24"/>
        </w:rPr>
        <w:t>RR</w:t>
      </w:r>
      <w:r>
        <w:rPr>
          <w:sz w:val="24"/>
        </w:rPr>
        <w:t>.</w:t>
      </w:r>
    </w:p>
    <w:p w:rsidR="00CF43BA" w:rsidRDefault="00CF43BA">
      <w:pPr>
        <w:pStyle w:val="BodyText"/>
        <w:spacing w:before="3"/>
        <w:rPr>
          <w:sz w:val="33"/>
        </w:rPr>
      </w:pPr>
    </w:p>
    <w:p w:rsidR="00CF43BA" w:rsidRDefault="00934224">
      <w:pPr>
        <w:spacing w:line="254" w:lineRule="auto"/>
        <w:ind w:left="120" w:right="105"/>
        <w:jc w:val="both"/>
        <w:rPr>
          <w:b/>
          <w:sz w:val="24"/>
        </w:rPr>
      </w:pPr>
      <w:r>
        <w:rPr>
          <w:b/>
          <w:sz w:val="24"/>
        </w:rPr>
        <w:t xml:space="preserve">PrSurv bootstrapping from CDS quotes must be coded as a function by you – </w:t>
      </w:r>
      <w:r>
        <w:rPr>
          <w:b/>
          <w:w w:val="95"/>
          <w:sz w:val="24"/>
        </w:rPr>
        <w:t>resubmission of the lecture spreadsheet or non-original code will receive a sizeable deduction in marks.</w:t>
      </w:r>
    </w:p>
    <w:p w:rsidR="00CF43BA" w:rsidRDefault="00CF43BA">
      <w:pPr>
        <w:spacing w:line="254" w:lineRule="auto"/>
        <w:jc w:val="both"/>
        <w:rPr>
          <w:sz w:val="24"/>
        </w:rPr>
        <w:sectPr w:rsidR="00CF43BA">
          <w:type w:val="continuous"/>
          <w:pgSz w:w="12240" w:h="15840"/>
          <w:pgMar w:top="1340" w:right="900" w:bottom="1140" w:left="1320" w:header="720" w:footer="720" w:gutter="0"/>
          <w:cols w:space="720"/>
        </w:sectPr>
      </w:pPr>
    </w:p>
    <w:p w:rsidR="00CF43BA" w:rsidRDefault="00CF43BA">
      <w:pPr>
        <w:pStyle w:val="BodyText"/>
        <w:rPr>
          <w:b/>
          <w:sz w:val="20"/>
        </w:rPr>
      </w:pPr>
    </w:p>
    <w:p w:rsidR="00CF43BA" w:rsidRDefault="00CF43BA">
      <w:pPr>
        <w:pStyle w:val="BodyText"/>
        <w:rPr>
          <w:b/>
          <w:sz w:val="20"/>
        </w:rPr>
      </w:pPr>
    </w:p>
    <w:p w:rsidR="00CF43BA" w:rsidRDefault="00CF43BA">
      <w:pPr>
        <w:pStyle w:val="BodyText"/>
        <w:rPr>
          <w:b/>
          <w:sz w:val="20"/>
        </w:rPr>
      </w:pPr>
    </w:p>
    <w:p w:rsidR="00CF43BA" w:rsidRDefault="00CF43BA">
      <w:pPr>
        <w:pStyle w:val="BodyText"/>
        <w:rPr>
          <w:b/>
          <w:sz w:val="20"/>
        </w:rPr>
      </w:pPr>
    </w:p>
    <w:p w:rsidR="00CF43BA" w:rsidRDefault="00CF43BA">
      <w:pPr>
        <w:pStyle w:val="BodyText"/>
        <w:spacing w:before="1"/>
        <w:rPr>
          <w:b/>
          <w:sz w:val="29"/>
        </w:rPr>
      </w:pPr>
    </w:p>
    <w:sectPr w:rsidR="00CF43BA" w:rsidSect="00CF43BA">
      <w:foot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24" w:rsidRDefault="00934224" w:rsidP="00CF43BA">
      <w:r>
        <w:separator/>
      </w:r>
    </w:p>
  </w:endnote>
  <w:endnote w:type="continuationSeparator" w:id="1">
    <w:p w:rsidR="00934224" w:rsidRDefault="00934224" w:rsidP="00CF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>
    <w:pPr>
      <w:pStyle w:val="BodyText"/>
      <w:spacing w:line="14" w:lineRule="auto"/>
      <w:rPr>
        <w:sz w:val="20"/>
      </w:rPr>
    </w:pPr>
    <w:r w:rsidRPr="00CF4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5pt;margin-top:733.6pt;width:9.9pt;height:14pt;z-index:-251658752;mso-position-horizontal-relative:page;mso-position-vertical-relative:page" filled="f" stroked="f">
          <v:textbox inset="0,0,0,0">
            <w:txbxContent>
              <w:p w:rsidR="00CF43BA" w:rsidRDefault="00CF43BA">
                <w:pPr>
                  <w:pStyle w:val="BodyText"/>
                  <w:spacing w:line="252" w:lineRule="exact"/>
                  <w:ind w:left="40"/>
                </w:pPr>
                <w:r>
                  <w:fldChar w:fldCharType="begin"/>
                </w:r>
                <w:r w:rsidR="00934224">
                  <w:rPr>
                    <w:w w:val="113"/>
                  </w:rPr>
                  <w:instrText xml:space="preserve"> PAGE </w:instrText>
                </w:r>
                <w:r>
                  <w:fldChar w:fldCharType="separate"/>
                </w:r>
                <w:r w:rsidR="00C4632D">
                  <w:rPr>
                    <w:noProof/>
                    <w:w w:val="1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24" w:rsidRDefault="00934224" w:rsidP="00CF43BA">
      <w:r>
        <w:separator/>
      </w:r>
    </w:p>
  </w:footnote>
  <w:footnote w:type="continuationSeparator" w:id="1">
    <w:p w:rsidR="00934224" w:rsidRDefault="00934224" w:rsidP="00CF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B6D"/>
    <w:multiLevelType w:val="hybridMultilevel"/>
    <w:tmpl w:val="0B5C35C6"/>
    <w:lvl w:ilvl="0" w:tplc="7F704B9E">
      <w:start w:val="1"/>
      <w:numFmt w:val="decimal"/>
      <w:lvlText w:val="%1."/>
      <w:lvlJc w:val="left"/>
      <w:pPr>
        <w:ind w:left="705" w:hanging="300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46E2C0C2">
      <w:start w:val="1"/>
      <w:numFmt w:val="lowerLetter"/>
      <w:lvlText w:val="(%2)"/>
      <w:lvlJc w:val="left"/>
      <w:pPr>
        <w:ind w:left="1220" w:hanging="417"/>
        <w:jc w:val="left"/>
      </w:pPr>
      <w:rPr>
        <w:rFonts w:ascii="Georgia" w:eastAsia="Georgia" w:hAnsi="Georgia" w:cs="Georgia" w:hint="default"/>
        <w:w w:val="99"/>
        <w:sz w:val="24"/>
        <w:szCs w:val="24"/>
      </w:rPr>
    </w:lvl>
    <w:lvl w:ilvl="2" w:tplc="4B5A306A">
      <w:numFmt w:val="bullet"/>
      <w:lvlText w:val="•"/>
      <w:lvlJc w:val="left"/>
      <w:pPr>
        <w:ind w:left="2197" w:hanging="417"/>
      </w:pPr>
      <w:rPr>
        <w:rFonts w:hint="default"/>
      </w:rPr>
    </w:lvl>
    <w:lvl w:ilvl="3" w:tplc="AEC09D6E">
      <w:numFmt w:val="bullet"/>
      <w:lvlText w:val="•"/>
      <w:lvlJc w:val="left"/>
      <w:pPr>
        <w:ind w:left="3175" w:hanging="417"/>
      </w:pPr>
      <w:rPr>
        <w:rFonts w:hint="default"/>
      </w:rPr>
    </w:lvl>
    <w:lvl w:ilvl="4" w:tplc="0872404A">
      <w:numFmt w:val="bullet"/>
      <w:lvlText w:val="•"/>
      <w:lvlJc w:val="left"/>
      <w:pPr>
        <w:ind w:left="4153" w:hanging="417"/>
      </w:pPr>
      <w:rPr>
        <w:rFonts w:hint="default"/>
      </w:rPr>
    </w:lvl>
    <w:lvl w:ilvl="5" w:tplc="EA544282">
      <w:numFmt w:val="bullet"/>
      <w:lvlText w:val="•"/>
      <w:lvlJc w:val="left"/>
      <w:pPr>
        <w:ind w:left="5131" w:hanging="417"/>
      </w:pPr>
      <w:rPr>
        <w:rFonts w:hint="default"/>
      </w:rPr>
    </w:lvl>
    <w:lvl w:ilvl="6" w:tplc="CCFC710C">
      <w:numFmt w:val="bullet"/>
      <w:lvlText w:val="•"/>
      <w:lvlJc w:val="left"/>
      <w:pPr>
        <w:ind w:left="6108" w:hanging="417"/>
      </w:pPr>
      <w:rPr>
        <w:rFonts w:hint="default"/>
      </w:rPr>
    </w:lvl>
    <w:lvl w:ilvl="7" w:tplc="6CF8E63A">
      <w:numFmt w:val="bullet"/>
      <w:lvlText w:val="•"/>
      <w:lvlJc w:val="left"/>
      <w:pPr>
        <w:ind w:left="7086" w:hanging="417"/>
      </w:pPr>
      <w:rPr>
        <w:rFonts w:hint="default"/>
      </w:rPr>
    </w:lvl>
    <w:lvl w:ilvl="8" w:tplc="E8F8FCAC">
      <w:numFmt w:val="bullet"/>
      <w:lvlText w:val="•"/>
      <w:lvlJc w:val="left"/>
      <w:pPr>
        <w:ind w:left="8064" w:hanging="417"/>
      </w:pPr>
      <w:rPr>
        <w:rFonts w:hint="default"/>
      </w:rPr>
    </w:lvl>
  </w:abstractNum>
  <w:abstractNum w:abstractNumId="1">
    <w:nsid w:val="63544AAC"/>
    <w:multiLevelType w:val="hybridMultilevel"/>
    <w:tmpl w:val="4CC0C186"/>
    <w:lvl w:ilvl="0" w:tplc="CC8C9A98">
      <w:start w:val="3"/>
      <w:numFmt w:val="upperLetter"/>
      <w:lvlText w:val="%1"/>
      <w:lvlJc w:val="left"/>
      <w:pPr>
        <w:ind w:left="705" w:hanging="469"/>
        <w:jc w:val="left"/>
      </w:pPr>
      <w:rPr>
        <w:rFonts w:hint="default"/>
      </w:rPr>
    </w:lvl>
    <w:lvl w:ilvl="1" w:tplc="4D9601F4">
      <w:numFmt w:val="none"/>
      <w:lvlText w:val=""/>
      <w:lvlJc w:val="left"/>
      <w:pPr>
        <w:tabs>
          <w:tab w:val="num" w:pos="360"/>
        </w:tabs>
      </w:pPr>
    </w:lvl>
    <w:lvl w:ilvl="2" w:tplc="5E7AEA30">
      <w:numFmt w:val="bullet"/>
      <w:lvlText w:val="•"/>
      <w:lvlJc w:val="left"/>
      <w:pPr>
        <w:ind w:left="2564" w:hanging="469"/>
      </w:pPr>
      <w:rPr>
        <w:rFonts w:hint="default"/>
      </w:rPr>
    </w:lvl>
    <w:lvl w:ilvl="3" w:tplc="F098BBBC">
      <w:numFmt w:val="bullet"/>
      <w:lvlText w:val="•"/>
      <w:lvlJc w:val="left"/>
      <w:pPr>
        <w:ind w:left="3496" w:hanging="469"/>
      </w:pPr>
      <w:rPr>
        <w:rFonts w:hint="default"/>
      </w:rPr>
    </w:lvl>
    <w:lvl w:ilvl="4" w:tplc="9996AAE6">
      <w:numFmt w:val="bullet"/>
      <w:lvlText w:val="•"/>
      <w:lvlJc w:val="left"/>
      <w:pPr>
        <w:ind w:left="4428" w:hanging="469"/>
      </w:pPr>
      <w:rPr>
        <w:rFonts w:hint="default"/>
      </w:rPr>
    </w:lvl>
    <w:lvl w:ilvl="5" w:tplc="C6E4B234">
      <w:numFmt w:val="bullet"/>
      <w:lvlText w:val="•"/>
      <w:lvlJc w:val="left"/>
      <w:pPr>
        <w:ind w:left="5360" w:hanging="469"/>
      </w:pPr>
      <w:rPr>
        <w:rFonts w:hint="default"/>
      </w:rPr>
    </w:lvl>
    <w:lvl w:ilvl="6" w:tplc="2ACA01CC">
      <w:numFmt w:val="bullet"/>
      <w:lvlText w:val="•"/>
      <w:lvlJc w:val="left"/>
      <w:pPr>
        <w:ind w:left="6292" w:hanging="469"/>
      </w:pPr>
      <w:rPr>
        <w:rFonts w:hint="default"/>
      </w:rPr>
    </w:lvl>
    <w:lvl w:ilvl="7" w:tplc="5E56A6E2">
      <w:numFmt w:val="bullet"/>
      <w:lvlText w:val="•"/>
      <w:lvlJc w:val="left"/>
      <w:pPr>
        <w:ind w:left="7224" w:hanging="469"/>
      </w:pPr>
      <w:rPr>
        <w:rFonts w:hint="default"/>
      </w:rPr>
    </w:lvl>
    <w:lvl w:ilvl="8" w:tplc="B3345BF8">
      <w:numFmt w:val="bullet"/>
      <w:lvlText w:val="•"/>
      <w:lvlJc w:val="left"/>
      <w:pPr>
        <w:ind w:left="8156" w:hanging="4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F43BA"/>
    <w:rsid w:val="00934224"/>
    <w:rsid w:val="00C4632D"/>
    <w:rsid w:val="00C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3BA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43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43BA"/>
    <w:pPr>
      <w:spacing w:before="54"/>
      <w:ind w:left="705" w:hanging="299"/>
    </w:pPr>
  </w:style>
  <w:style w:type="paragraph" w:customStyle="1" w:styleId="TableParagraph">
    <w:name w:val="Table Paragraph"/>
    <w:basedOn w:val="Normal"/>
    <w:uiPriority w:val="1"/>
    <w:qFormat/>
    <w:rsid w:val="00CF43BA"/>
    <w:pPr>
      <w:spacing w:line="254" w:lineRule="exact"/>
      <w:ind w:left="7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2017-07-05T18:30:00Z</dcterms:created>
  <dcterms:modified xsi:type="dcterms:W3CDTF">2017-07-05T18:30:00Z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TeX</vt:lpwstr>
  </property>
  <property fmtid="{D5CDD505-2E9C-101B-9397-08002B2CF9AE}" pid="4" name="LastSaved">
    <vt:filetime>2017-07-05T00:00:00Z</vt:filetime>
  </property>
</Properties>
</file>